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440606-2023-11831</w:t>
      </w:r>
    </w:p>
    <w:p>
      <w:pPr>
        <w:jc w:val="center"/>
      </w:pPr>
      <w:r>
        <w:rPr>
          <w:b/>
          <w:sz w:val="24"/>
        </w:rPr>
        <w:t>采购项目编号：</w:t>
      </w:r>
      <w:r>
        <w:rPr>
          <w:b/>
          <w:sz w:val="24"/>
        </w:rPr>
        <w:t>GDZC-23JC206</w:t>
      </w:r>
    </w:p>
    <w:p>
      <w:pPr>
        <w:jc w:val="center"/>
      </w:pPr>
      <w:r>
        <w:rPr>
          <w:b/>
          <w:sz w:val="24"/>
        </w:rPr>
        <w:t>项目名称：</w:t>
      </w:r>
      <w:r>
        <w:rPr>
          <w:b/>
          <w:sz w:val="24"/>
        </w:rPr>
        <w:t>2023年佛山市顺德区陈村镇老旧小区改造项目（二期）</w:t>
      </w:r>
    </w:p>
    <w:p>
      <w:pPr>
        <w:jc w:val="center"/>
      </w:pPr>
      <w:r>
        <w:rPr>
          <w:b/>
          <w:sz w:val="24"/>
        </w:rPr>
        <w:t>采购人：</w:t>
      </w:r>
      <w:r>
        <w:rPr>
          <w:b/>
          <w:sz w:val="24"/>
        </w:rPr>
        <w:t>佛山市顺德区陈村镇建设工程管理中心</w:t>
      </w:r>
    </w:p>
    <w:p>
      <w:pPr>
        <w:jc w:val="center"/>
      </w:pPr>
      <w:r>
        <w:rPr>
          <w:b/>
          <w:sz w:val="24"/>
        </w:rPr>
        <w:t>采购代理机构：</w:t>
      </w:r>
      <w:r>
        <w:rPr>
          <w:b/>
          <w:sz w:val="24"/>
        </w:rPr>
        <w:t>广东中采招标有限公司</w:t>
      </w:r>
    </w:p>
    <w:p>
      <w:pPr>
        <w:ind w:firstLine="480"/>
      </w:pPr>
    </w:p>
    <w:p>
      <w:r>
        <w:rPr/>
        <w:t xml:space="preserve"> </w:t>
      </w:r>
    </w:p>
    <w:p/>
    <w:p>
      <w:pPr>
        <w:jc w:val="center"/>
      </w:pPr>
      <w:r>
        <w:rPr>
          <w:b/>
          <w:sz w:val="36"/>
        </w:rPr>
        <w:t>第一章 磋商邀请</w:t>
      </w:r>
    </w:p>
    <w:p>
      <w:pPr>
        <w:ind w:firstLine="480"/>
      </w:pPr>
      <w:r>
        <w:rPr/>
        <w:t>广东中采招标有限公司</w:t>
      </w:r>
      <w:r>
        <w:rPr/>
        <w:t>受</w:t>
      </w:r>
      <w:r>
        <w:rPr/>
        <w:t>佛山市顺德区陈村镇建设工程管理中心</w:t>
      </w:r>
      <w:r>
        <w:rPr/>
        <w:t>的委托，采用</w:t>
      </w:r>
      <w:r>
        <w:rPr/>
        <w:t>竞争性磋商</w:t>
      </w:r>
      <w:r>
        <w:rPr/>
        <w:t>方式组织采购</w:t>
      </w:r>
      <w:r>
        <w:rPr/>
        <w:t>2023年佛山市顺德区陈村镇老旧小区改造项目（二期）</w:t>
      </w:r>
      <w:r>
        <w:rPr/>
        <w:t>。欢迎符合资格条件的供应商参加。</w:t>
      </w:r>
    </w:p>
    <w:p>
      <w:r>
        <w:rPr>
          <w:b/>
          <w:sz w:val="28"/>
        </w:rPr>
        <w:t>一.项目概述</w:t>
      </w:r>
    </w:p>
    <w:p>
      <w:r>
        <w:rPr>
          <w:b/>
          <w:sz w:val="24"/>
        </w:rPr>
        <w:t>1.名称与编号</w:t>
      </w:r>
    </w:p>
    <w:p>
      <w:pPr>
        <w:ind w:firstLine="480"/>
      </w:pPr>
      <w:r>
        <w:rPr/>
        <w:t>采购项目名称：</w:t>
      </w:r>
      <w:r>
        <w:rPr/>
        <w:t>2023年佛山市顺德区陈村镇老旧小区改造项目（二期）</w:t>
      </w:r>
    </w:p>
    <w:p>
      <w:pPr>
        <w:ind w:firstLine="480"/>
      </w:pPr>
      <w:r>
        <w:rPr/>
        <w:t>采购计划编号：</w:t>
      </w:r>
      <w:r>
        <w:rPr/>
        <w:t>440606-2023-11831</w:t>
      </w:r>
    </w:p>
    <w:p>
      <w:pPr>
        <w:ind w:firstLine="480"/>
      </w:pPr>
      <w:r>
        <w:rPr/>
        <w:t>采购项目编号：</w:t>
      </w:r>
      <w:r>
        <w:rPr/>
        <w:t>GDZC-23JC206</w:t>
      </w:r>
    </w:p>
    <w:p>
      <w:pPr>
        <w:ind w:firstLine="480"/>
      </w:pPr>
      <w:r>
        <w:rPr/>
        <w:t>采购方式：</w:t>
      </w:r>
      <w:r>
        <w:rPr/>
        <w:t>竞争性磋商</w:t>
      </w:r>
    </w:p>
    <w:p>
      <w:pPr>
        <w:ind w:firstLine="480"/>
      </w:pPr>
      <w:r>
        <w:rPr/>
        <w:t>预算金额：</w:t>
      </w:r>
      <w:r>
        <w:rPr/>
        <w:t>1,661,698.34</w:t>
      </w:r>
      <w:r>
        <w:rPr/>
        <w:t>元</w:t>
      </w:r>
    </w:p>
    <w:p>
      <w:r>
        <w:rPr>
          <w:b/>
          <w:sz w:val="24"/>
        </w:rPr>
        <w:t>2.项目内容及需求情况（采购项目技术规格、参数及要求）</w:t>
      </w:r>
    </w:p>
    <w:p>
      <w:pPr>
        <w:ind w:firstLine="480"/>
      </w:pPr>
    </w:p>
    <w:p/>
    <w:p>
      <w:r>
        <w:rPr/>
        <w:t>采购包1(2023年佛山市顺德区陈村镇老旧小区改造项目（二期）):</w:t>
      </w:r>
    </w:p>
    <w:p>
      <w:r>
        <w:rPr/>
        <w:t>采购包预算金额：1,661,698.34元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房屋修缮</w:t>
            </w:r>
          </w:p>
        </w:tc>
        <w:tc>
          <w:tcPr>
            <w:tcW w:type="dxa" w:w="2052"/>
          </w:tcPr>
          <w:p>
            <w:r>
              <w:rPr/>
              <w:t>2023年佛山市顺德区陈村镇老旧小区改造项目（二期）</w:t>
            </w:r>
          </w:p>
        </w:tc>
        <w:tc>
          <w:tcPr>
            <w:tcW w:type="dxa" w:w="977"/>
          </w:tcPr>
          <w:p>
            <w:r>
              <w:rPr/>
              <w:t>1.00(项)</w:t>
            </w:r>
          </w:p>
        </w:tc>
        <w:tc>
          <w:tcPr>
            <w:tcW w:type="dxa" w:w="977"/>
          </w:tcPr>
          <w:p>
            <w:r>
              <w:rPr/>
              <w:t>详见第二章</w:t>
            </w:r>
          </w:p>
        </w:tc>
        <w:tc>
          <w:tcPr>
            <w:tcW w:type="dxa" w:w="977"/>
          </w:tcPr>
          <w:p>
            <w:r>
              <w:rPr/>
              <w:t>1,661,698.34</w:t>
            </w:r>
          </w:p>
        </w:tc>
        <w:tc>
          <w:tcPr>
            <w:tcW w:type="dxa" w:w="977"/>
          </w:tcPr>
          <w:p>
            <w:r>
              <w:rPr/>
              <w:t>否</w:t>
            </w:r>
          </w:p>
        </w:tc>
      </w:tr>
    </w:tbl>
    <w:p/>
    <w:p>
      <w:r>
        <w:rPr/>
        <w:t>本采购包不接受联合体响应</w:t>
      </w:r>
    </w:p>
    <w:p/>
    <w:p>
      <w:r>
        <w:rPr/>
        <w:t>合同履行期限：90日历天，实际开工日期以采购人签发的开工令日期为准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响应供应商为自然人的需提供自然人身份证明扫描件。</w:t>
      </w:r>
    </w:p>
    <w:p/>
    <w:p>
      <w:r>
        <w:rPr/>
        <w:t>2）具有良好的商业信誉和健全的财务会计制度：财务会计制度情况，须提供下列任一项证明材料：①2021年或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的扫描件，以上文件均需加盖银行印章；③《政府采购供应商资格信用承诺函》（见《政府采购供应商资格信用承诺函》）。</w:t>
      </w:r>
    </w:p>
    <w:p/>
    <w:p>
      <w:r>
        <w:rPr/>
        <w:t>3）有依法缴纳税收和社会保障资金的良好记录：须提供下列任一项证明材料：①《政府采购供应商资格信用承诺函》（见《政府采购供应商资格信用承诺函》）；②提供磋商截止日前6个月内（含磋商截止时间当月）任意1个月依法缴纳税收和社会保障资金的相关材料。如依法免税或不需要缴纳社会保障资金的，提供相应证明材料。</w:t>
      </w:r>
    </w:p>
    <w:p/>
    <w:p>
      <w:r>
        <w:rPr/>
        <w:t>4）履行合同所必需的设备和专业技术能力：提供“具备履行合同所必需的设备和专业技术能力”的承诺函（格式自拟）。</w:t>
      </w:r>
    </w:p>
    <w:p/>
    <w:p>
      <w:r>
        <w:rPr/>
        <w:t>5）参加采购活动前3年内，在经营活动中没有重大违法记录：参照响应承诺函相关承诺格式内容或提供《政府采购供应商资格信用承诺函》（见《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采购包1（2023年佛山市顺德区陈村镇老旧小区改造项目（二期））：</w:t>
      </w:r>
      <w:r>
        <w:rPr/>
        <w:t>采购包整体专门面向中小企业，根据《政府采购促进中小企业发展管理办法》（财库[2020]46 号）的规定，本项目属于专门面向中小企业采购的项目，只允许中小微企业、监狱企业、残疾人福利性单位参与本项目投标。 中小企业具体标准根据《工业和信息化部、国家统计局、国家发展和改革委员会、 财政部关于印发中小企业划型标准规定的通知》（工信部联企业〔2011〕300 号） 文件进行划分；监狱企业根据（财库〔2014〕68号）的规定；残疾人福利性单 位根据（财库〔2017〕141 号）的规定。提供有效的中小企业声明函（或残疾人 福利性单位声明函或监狱企业证明文件），否则不予认定。本项目采购标的对应的中小企业划分标准所属行业为：建筑业。</w:t>
      </w:r>
    </w:p>
    <w:p/>
    <w:p>
      <w:r>
        <w:rPr>
          <w:b/>
          <w:sz w:val="24"/>
        </w:rPr>
        <w:t>3.本项目特定的资格要求：</w:t>
      </w:r>
    </w:p>
    <w:p>
      <w:pPr>
        <w:ind w:firstLine="480"/>
      </w:pPr>
    </w:p>
    <w:p/>
    <w:p>
      <w:r>
        <w:rPr/>
        <w:t>采购包1（2023年佛山市顺德区陈村镇老旧小区改造项目（二期））：</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 截止时间当天在“信用中国”网站（www.creditchina.gov.cn）及中国政府采购网（http://www.ccgp.gov.cn/） 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
      <w:r>
        <w:rPr/>
        <w:t>3)供应商须具有建筑工程施工总承包三级或以上资质，且资质证书应在有效期限范围内。（注：资质证书有效期延续按《住房和城乡建设部办公厅关于建设工程企业资质统一延续有关事项的通知》（建办市函〔2022〕361号）的文件规定执行）（提供相关证明材料的扫描件）</w:t>
      </w:r>
    </w:p>
    <w:p/>
    <w:p>
      <w:r>
        <w:rPr/>
        <w:t>4)供应商必须提供有效的《安全生产许可证》。（提供证书扫描件）</w:t>
      </w:r>
    </w:p>
    <w:p/>
    <w:p>
      <w:r>
        <w:rPr/>
        <w:t>5)本采购包不接受联合体磋商。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广东省公共资源交易平台（https://ygp.gdzwfw.gov.cn/ggzy-portal/#/440600/jygg）、陈村镇政务网（http://www.shunde.gov.cn/chencun/index.html）及采购代理机构（http://www.gdzczb.com/）</w:t>
      </w:r>
    </w:p>
    <w:p>
      <w:r>
        <w:rPr>
          <w:b/>
          <w:sz w:val="28"/>
        </w:rPr>
        <w:t>六.本项目联系方式：</w:t>
      </w:r>
    </w:p>
    <w:p>
      <w:r>
        <w:rPr>
          <w:b/>
          <w:sz w:val="24"/>
        </w:rPr>
        <w:t>1.采购人信息</w:t>
      </w:r>
    </w:p>
    <w:p>
      <w:pPr>
        <w:ind w:firstLine="480"/>
      </w:pPr>
      <w:r>
        <w:rPr/>
        <w:t>名称：</w:t>
      </w:r>
      <w:r>
        <w:rPr/>
        <w:t>佛山市顺德区陈村镇建设工程管理中心</w:t>
      </w:r>
    </w:p>
    <w:p>
      <w:pPr>
        <w:ind w:firstLine="480"/>
      </w:pPr>
      <w:r>
        <w:rPr/>
        <w:t>地址：</w:t>
      </w:r>
      <w:r>
        <w:rPr/>
        <w:t>佛山市顺德区陈村镇南涌居委会白陈路南涌路段陈村镇行政服务中心8楼</w:t>
      </w:r>
    </w:p>
    <w:p>
      <w:pPr>
        <w:ind w:firstLine="480"/>
      </w:pPr>
      <w:r>
        <w:rPr/>
        <w:t>联系方式：</w:t>
      </w:r>
      <w:r>
        <w:rPr/>
        <w:t>0757-23832213</w:t>
      </w:r>
    </w:p>
    <w:p>
      <w:r>
        <w:rPr>
          <w:b/>
          <w:sz w:val="24"/>
        </w:rPr>
        <w:t>2.采购代理机构信息</w:t>
      </w:r>
    </w:p>
    <w:p>
      <w:pPr>
        <w:ind w:firstLine="480"/>
      </w:pPr>
      <w:r>
        <w:rPr/>
        <w:t>名称：</w:t>
      </w:r>
      <w:r>
        <w:rPr/>
        <w:t>广东中采招标有限公司</w:t>
      </w:r>
    </w:p>
    <w:p>
      <w:pPr>
        <w:ind w:firstLine="480"/>
      </w:pPr>
      <w:r>
        <w:rPr/>
        <w:t>地址：</w:t>
      </w:r>
      <w:r>
        <w:rPr/>
        <w:t>广东省佛山市禅城区文华北路223号之一栋525、526、527单元（住所申报）</w:t>
      </w:r>
    </w:p>
    <w:p>
      <w:pPr>
        <w:ind w:firstLine="480"/>
      </w:pPr>
      <w:r>
        <w:rPr/>
        <w:t>联系方式：</w:t>
      </w:r>
      <w:r>
        <w:rPr/>
        <w:t>0757-81993027</w:t>
      </w:r>
    </w:p>
    <w:p>
      <w:r>
        <w:rPr>
          <w:b/>
          <w:sz w:val="24"/>
        </w:rPr>
        <w:t>3.项目联系方式</w:t>
      </w:r>
    </w:p>
    <w:p>
      <w:pPr>
        <w:ind w:firstLine="480"/>
      </w:pPr>
      <w:r>
        <w:rPr/>
        <w:t>项目联系人：</w:t>
      </w:r>
      <w:r>
        <w:rPr/>
        <w:t>广东中采招标有限公司</w:t>
      </w:r>
    </w:p>
    <w:p>
      <w:pPr>
        <w:ind w:firstLine="480"/>
      </w:pPr>
      <w:r>
        <w:rPr/>
        <w:t>电话：</w:t>
      </w:r>
      <w:r>
        <w:rPr/>
        <w:t>0757-81993027</w:t>
      </w:r>
    </w:p>
    <w:p>
      <w:r>
        <w:rPr>
          <w:b/>
          <w:sz w:val="24"/>
        </w:rPr>
        <w:t>4.技术支持联系方式</w:t>
      </w:r>
    </w:p>
    <w:p>
      <w:pPr>
        <w:ind w:firstLine="480"/>
      </w:pPr>
      <w:r>
        <w:rPr/>
        <w:t>云平台联系方式：020-88696588</w:t>
      </w:r>
    </w:p>
    <w:p>
      <w:r>
        <w:rPr/>
        <w:t>采购代理机构：</w:t>
      </w:r>
      <w:r>
        <w:rPr/>
        <w:t>广东中采招标有限公司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b/>
          <w:sz w:val="22"/>
        </w:rPr>
        <w:t>1</w:t>
      </w:r>
      <w:r>
        <w:rPr>
          <w:b/>
          <w:sz w:val="22"/>
        </w:rPr>
        <w:t>）需要落实的政府采购政策：《政府采购促进中小企业发展管理办法》（财库﹝</w:t>
      </w:r>
      <w:r>
        <w:rPr>
          <w:b/>
          <w:sz w:val="22"/>
        </w:rPr>
        <w:t>2020</w:t>
      </w:r>
      <w:r>
        <w:rPr>
          <w:b/>
          <w:sz w:val="22"/>
        </w:rPr>
        <w:t>﹞</w:t>
      </w:r>
      <w:r>
        <w:rPr>
          <w:b/>
          <w:sz w:val="22"/>
        </w:rPr>
        <w:t>46</w:t>
      </w:r>
      <w:r>
        <w:rPr>
          <w:b/>
          <w:sz w:val="22"/>
        </w:rPr>
        <w:t>号）、《关于政府采购支持监狱企业发展有关问题的通知》</w:t>
      </w:r>
      <w:r>
        <w:rPr>
          <w:b/>
          <w:sz w:val="22"/>
        </w:rPr>
        <w:t>(</w:t>
      </w:r>
      <w:r>
        <w:rPr>
          <w:b/>
          <w:sz w:val="22"/>
        </w:rPr>
        <w:t>财库〔</w:t>
      </w:r>
      <w:r>
        <w:rPr>
          <w:b/>
          <w:sz w:val="22"/>
        </w:rPr>
        <w:t>2014</w:t>
      </w:r>
      <w:r>
        <w:rPr>
          <w:b/>
          <w:sz w:val="22"/>
        </w:rPr>
        <w:t>〕</w:t>
      </w:r>
      <w:r>
        <w:rPr>
          <w:b/>
          <w:sz w:val="22"/>
        </w:rPr>
        <w:t>68</w:t>
      </w:r>
      <w:r>
        <w:rPr>
          <w:b/>
          <w:sz w:val="22"/>
        </w:rPr>
        <w:t>号</w:t>
      </w:r>
      <w:r>
        <w:rPr>
          <w:b/>
          <w:sz w:val="22"/>
        </w:rPr>
        <w:t>)</w:t>
      </w:r>
      <w:r>
        <w:rPr>
          <w:b/>
          <w:sz w:val="22"/>
        </w:rPr>
        <w:t>、《关于促进残疾人就业政府采购政策的通知》（财库〔</w:t>
      </w:r>
      <w:r>
        <w:rPr>
          <w:b/>
          <w:sz w:val="22"/>
        </w:rPr>
        <w:t>2017</w:t>
      </w:r>
      <w:r>
        <w:rPr>
          <w:b/>
          <w:sz w:val="22"/>
        </w:rPr>
        <w:t>〕</w:t>
      </w:r>
      <w:r>
        <w:rPr>
          <w:b/>
          <w:sz w:val="22"/>
        </w:rPr>
        <w:t>141</w:t>
      </w:r>
      <w:r>
        <w:rPr>
          <w:b/>
          <w:sz w:val="22"/>
        </w:rPr>
        <w:t>号</w:t>
      </w:r>
      <w:r>
        <w:rPr>
          <w:b/>
          <w:sz w:val="22"/>
        </w:rPr>
        <w:t>)</w:t>
      </w:r>
      <w:r>
        <w:rPr>
          <w:b/>
          <w:sz w:val="22"/>
        </w:rPr>
        <w:t>、《财政部 发展改革委 生态环境部 市场监管总局关于调整优化节能产品 环境标志产品政府采购执行机制的通知》（财库〔</w:t>
      </w:r>
      <w:r>
        <w:rPr>
          <w:b/>
          <w:sz w:val="22"/>
        </w:rPr>
        <w:t>2019</w:t>
      </w:r>
      <w:r>
        <w:rPr>
          <w:b/>
          <w:sz w:val="22"/>
        </w:rPr>
        <w:t>〕</w:t>
      </w:r>
      <w:r>
        <w:rPr>
          <w:b/>
          <w:sz w:val="22"/>
        </w:rPr>
        <w:t>9</w:t>
      </w:r>
      <w:r>
        <w:rPr>
          <w:b/>
          <w:sz w:val="22"/>
        </w:rPr>
        <w:t>号）</w:t>
      </w:r>
      <w:r>
        <w:rPr>
          <w:b/>
          <w:sz w:val="21"/>
        </w:rPr>
        <w:t>等，以上文件如有更新，以最新文件为准</w:t>
      </w:r>
      <w:r>
        <w:rPr>
          <w:b/>
          <w:sz w:val="22"/>
        </w:rPr>
        <w:t>。</w:t>
      </w:r>
    </w:p>
    <w:p>
      <w:pPr>
        <w:ind w:firstLine="442"/>
        <w:jc w:val="left"/>
      </w:pPr>
      <w:r>
        <w:rPr>
          <w:b/>
          <w:sz w:val="22"/>
        </w:rPr>
        <w:t>2</w:t>
      </w:r>
      <w:r>
        <w:rPr>
          <w:b/>
          <w:sz w:val="22"/>
        </w:rPr>
        <w:t>）本项目采购标的对应行业为：</w:t>
      </w:r>
      <w:r>
        <w:rPr>
          <w:b/>
          <w:sz w:val="22"/>
        </w:rPr>
        <w:t>建筑业</w:t>
      </w:r>
      <w:r>
        <w:rPr>
          <w:b/>
          <w:sz w:val="22"/>
        </w:rPr>
        <w:t>。</w:t>
      </w:r>
    </w:p>
    <w:p>
      <w:pPr>
        <w:ind w:firstLine="442"/>
        <w:jc w:val="left"/>
      </w:pPr>
      <w:r>
        <w:rPr>
          <w:b/>
          <w:sz w:val="22"/>
        </w:rPr>
        <w:t>3</w:t>
      </w:r>
      <w:r>
        <w:rPr>
          <w:b/>
          <w:sz w:val="22"/>
        </w:rPr>
        <w:t>）说明：用户需求书中打</w:t>
      </w:r>
      <w:r>
        <w:rPr>
          <w:b/>
          <w:sz w:val="22"/>
        </w:rPr>
        <w:t>“★”</w:t>
      </w:r>
      <w:r>
        <w:rPr>
          <w:b/>
          <w:sz w:val="22"/>
        </w:rPr>
        <w:t>号条款为实质性条款，响应供应商如有任何一条负偏离则导致磋商无效。</w:t>
      </w:r>
    </w:p>
    <w:p>
      <w:pPr>
        <w:ind w:firstLine="442"/>
        <w:jc w:val="left"/>
      </w:pPr>
      <w:r>
        <w:rPr>
          <w:b/>
          <w:sz w:val="22"/>
        </w:rPr>
        <w:t>4</w:t>
      </w:r>
      <w:r>
        <w:rPr>
          <w:b/>
          <w:sz w:val="22"/>
        </w:rPr>
        <w:t>）项目内容</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935"/>
        <w:gridCol w:w="878"/>
        <w:gridCol w:w="2935"/>
        <w:gridCol w:w="1558"/>
      </w:tblGrid>
      <w:tr>
        <w:tc>
          <w:tcPr>
            <w:tcW w:type="dxa" w:w="2935"/>
            <w:tcBorders>
              <w:top w:val="single" w:color="000000" w:sz="4"/>
              <w:left w:val="single" w:color="000000" w:sz="4"/>
              <w:bottom w:val="single" w:color="000000" w:sz="4"/>
              <w:right w:val="single" w:color="000000" w:sz="4"/>
            </w:tcBorders>
            <w:shd w:fill="EEECE1"/>
            <w:vAlign w:val="top"/>
          </w:tcPr>
          <w:p>
            <w:pPr>
              <w:jc w:val="center"/>
            </w:pPr>
            <w:r>
              <w:rPr>
                <w:b/>
                <w:sz w:val="21"/>
              </w:rPr>
              <w:t>采购标的</w:t>
            </w:r>
          </w:p>
        </w:tc>
        <w:tc>
          <w:tcPr>
            <w:tcW w:type="dxa" w:w="878"/>
            <w:tcBorders>
              <w:top w:val="single" w:color="000000" w:sz="4"/>
              <w:left w:val="none" w:color="000000" w:sz="4"/>
              <w:bottom w:val="single" w:color="000000" w:sz="4"/>
              <w:right w:val="single" w:color="000000" w:sz="4"/>
            </w:tcBorders>
            <w:shd w:fill="EEECE1"/>
            <w:vAlign w:val="top"/>
          </w:tcPr>
          <w:p>
            <w:pPr>
              <w:jc w:val="center"/>
            </w:pPr>
            <w:r>
              <w:rPr>
                <w:b/>
                <w:sz w:val="21"/>
              </w:rPr>
              <w:t>数量</w:t>
            </w:r>
          </w:p>
        </w:tc>
        <w:tc>
          <w:tcPr>
            <w:tcW w:type="dxa" w:w="2935"/>
            <w:tcBorders>
              <w:top w:val="single" w:color="000000" w:sz="4"/>
              <w:left w:val="none" w:color="000000" w:sz="4"/>
              <w:bottom w:val="single" w:color="000000" w:sz="4"/>
              <w:right w:val="single" w:color="000000" w:sz="4"/>
            </w:tcBorders>
            <w:shd w:fill="EEECE1"/>
            <w:vAlign w:val="top"/>
          </w:tcPr>
          <w:p>
            <w:pPr>
              <w:jc w:val="center"/>
            </w:pPr>
            <w:r>
              <w:rPr>
                <w:b/>
                <w:sz w:val="21"/>
              </w:rPr>
              <w:t>工期</w:t>
            </w:r>
          </w:p>
        </w:tc>
        <w:tc>
          <w:tcPr>
            <w:tcW w:type="dxa" w:w="1558"/>
            <w:tcBorders>
              <w:top w:val="single" w:color="000000" w:sz="4"/>
              <w:left w:val="none" w:color="000000" w:sz="4"/>
              <w:bottom w:val="single" w:color="000000" w:sz="4"/>
              <w:right w:val="single" w:color="000000" w:sz="4"/>
            </w:tcBorders>
            <w:shd w:fill="EEECE1"/>
            <w:vAlign w:val="top"/>
          </w:tcPr>
          <w:p>
            <w:pPr>
              <w:jc w:val="center"/>
            </w:pPr>
            <w:r>
              <w:rPr>
                <w:b/>
                <w:sz w:val="21"/>
              </w:rPr>
              <w:t>最高限价</w:t>
            </w:r>
          </w:p>
          <w:p>
            <w:pPr>
              <w:jc w:val="center"/>
            </w:pPr>
            <w:r>
              <w:rPr>
                <w:b/>
                <w:sz w:val="21"/>
              </w:rPr>
              <w:t>（人民币元）</w:t>
            </w:r>
          </w:p>
        </w:tc>
      </w:tr>
      <w:tr>
        <w:tc>
          <w:tcPr>
            <w:tcW w:type="dxa" w:w="2935"/>
            <w:tcBorders>
              <w:top w:val="none" w:color="000000" w:sz="4"/>
              <w:left w:val="single" w:color="000000" w:sz="4"/>
              <w:bottom w:val="single" w:color="000000" w:sz="4"/>
              <w:right w:val="single" w:color="000000" w:sz="4"/>
            </w:tcBorders>
            <w:vAlign w:val="top"/>
          </w:tcPr>
          <w:p>
            <w:pPr>
              <w:jc w:val="center"/>
            </w:pPr>
            <w:r>
              <w:rPr>
                <w:sz w:val="21"/>
              </w:rPr>
              <w:t>2023</w:t>
            </w:r>
            <w:r>
              <w:rPr>
                <w:sz w:val="21"/>
              </w:rPr>
              <w:t>年佛山市顺德区陈村镇老旧小区改造项目（二期）</w:t>
            </w:r>
          </w:p>
        </w:tc>
        <w:tc>
          <w:tcPr>
            <w:tcW w:type="dxa" w:w="878"/>
            <w:tcBorders>
              <w:top w:val="none" w:color="000000" w:sz="4"/>
              <w:left w:val="none" w:color="000000" w:sz="4"/>
              <w:bottom w:val="single" w:color="000000" w:sz="4"/>
              <w:right w:val="single" w:color="000000" w:sz="4"/>
            </w:tcBorders>
            <w:vAlign w:val="top"/>
          </w:tcPr>
          <w:p>
            <w:pPr>
              <w:jc w:val="center"/>
            </w:pPr>
            <w:r>
              <w:rPr>
                <w:sz w:val="21"/>
              </w:rPr>
              <w:t>1</w:t>
            </w:r>
            <w:r>
              <w:rPr>
                <w:sz w:val="21"/>
              </w:rPr>
              <w:t>项</w:t>
            </w:r>
          </w:p>
        </w:tc>
        <w:tc>
          <w:tcPr>
            <w:tcW w:type="dxa" w:w="2935"/>
            <w:tcBorders>
              <w:top w:val="none" w:color="000000" w:sz="4"/>
              <w:left w:val="none" w:color="000000" w:sz="4"/>
              <w:bottom w:val="single" w:color="000000" w:sz="4"/>
              <w:right w:val="single" w:color="000000" w:sz="4"/>
            </w:tcBorders>
            <w:vAlign w:val="top"/>
          </w:tcPr>
          <w:p>
            <w:pPr>
              <w:jc w:val="center"/>
            </w:pPr>
            <w:r>
              <w:rPr>
                <w:sz w:val="21"/>
              </w:rPr>
              <w:t>90</w:t>
            </w:r>
            <w:r>
              <w:rPr>
                <w:sz w:val="21"/>
              </w:rPr>
              <w:t>日历天，实际开工日期以采购人签发的开工令日期为准</w:t>
            </w:r>
          </w:p>
        </w:tc>
        <w:tc>
          <w:tcPr>
            <w:tcW w:type="dxa" w:w="1558"/>
            <w:tcBorders>
              <w:top w:val="none" w:color="000000" w:sz="4"/>
              <w:left w:val="none" w:color="000000" w:sz="4"/>
              <w:bottom w:val="single" w:color="000000" w:sz="4"/>
              <w:right w:val="single" w:color="000000" w:sz="4"/>
            </w:tcBorders>
            <w:vAlign w:val="top"/>
          </w:tcPr>
          <w:p>
            <w:pPr>
              <w:ind w:firstLine="120"/>
              <w:jc w:val="center"/>
            </w:pPr>
            <w:r>
              <w:rPr>
                <w:sz w:val="21"/>
              </w:rPr>
              <w:t>1,661,698.34</w:t>
            </w:r>
          </w:p>
        </w:tc>
      </w:tr>
    </w:tbl>
    <w:p>
      <w:pPr>
        <w:ind w:firstLine="442"/>
        <w:jc w:val="left"/>
      </w:pPr>
      <w:r>
        <w:rPr>
          <w:b/>
          <w:sz w:val="21"/>
        </w:rPr>
        <w:t>5</w:t>
      </w:r>
      <w:r>
        <w:rPr>
          <w:b/>
          <w:sz w:val="21"/>
        </w:rPr>
        <w:t>）本项目对陈村镇旧圩社区百花楼、宏兴楼和商贸大厦共</w:t>
      </w:r>
      <w:r>
        <w:rPr>
          <w:b/>
          <w:sz w:val="21"/>
        </w:rPr>
        <w:t>3</w:t>
      </w:r>
      <w:r>
        <w:rPr>
          <w:b/>
          <w:sz w:val="21"/>
        </w:rPr>
        <w:t>个老旧小区进行提升改造，涉及</w:t>
      </w:r>
      <w:r>
        <w:rPr>
          <w:b/>
          <w:sz w:val="21"/>
        </w:rPr>
        <w:t>15</w:t>
      </w:r>
      <w:r>
        <w:rPr>
          <w:b/>
          <w:sz w:val="21"/>
        </w:rPr>
        <w:t>栋楼、户数约</w:t>
      </w:r>
      <w:r>
        <w:rPr>
          <w:b/>
          <w:sz w:val="21"/>
        </w:rPr>
        <w:t>136</w:t>
      </w:r>
      <w:r>
        <w:rPr>
          <w:b/>
          <w:sz w:val="21"/>
        </w:rPr>
        <w:t>户。主要实施内容包括既有百花楼及宏兴楼建筑物外立面清洗、商贸大厦建筑物外立面翻新等，具体内容详见图纸及工程量清单。</w:t>
      </w:r>
    </w:p>
    <w:p/>
    <w:p>
      <w:pPr>
        <w:ind w:firstLine="480"/>
      </w:pPr>
    </w:p>
    <w:p/>
    <w:p>
      <w:r>
        <w:rPr/>
        <w:t>采购包1（2023年佛山市顺德区陈村镇老旧小区改造项目（二期））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90日历天，实际开工日期以采购人签发的开工令日期为准</w:t>
            </w:r>
          </w:p>
        </w:tc>
      </w:tr>
      <w:tr>
        <w:tc>
          <w:tcPr>
            <w:tcW w:type="dxa" w:w="4153"/>
          </w:tcPr>
          <w:p>
            <w:r>
              <w:rPr/>
              <w:t>标的提供的地点</w:t>
            </w:r>
          </w:p>
        </w:tc>
        <w:tc>
          <w:tcPr>
            <w:tcW w:type="dxa" w:w="4153"/>
          </w:tcPr>
          <w:p/>
          <w:p>
            <w:r>
              <w:rPr/>
              <w:t>佛山市顺德区陈村镇。</w:t>
            </w:r>
          </w:p>
        </w:tc>
      </w:tr>
      <w:tr>
        <w:tc>
          <w:tcPr>
            <w:tcW w:type="dxa" w:w="4153"/>
          </w:tcPr>
          <w:p>
            <w:r>
              <w:rPr/>
              <w:t>付款方式</w:t>
            </w:r>
          </w:p>
        </w:tc>
        <w:tc>
          <w:tcPr>
            <w:tcW w:type="dxa" w:w="4153"/>
          </w:tcPr>
          <w:p/>
          <w:p/>
          <w:p>
            <w:r>
              <w:rPr/>
              <w:t>1期：支付比例30%,成交供应商进场后三十天内，支付合同总额的30%作为工程款（含绿色施工安全防护措施费）；</w:t>
            </w:r>
          </w:p>
          <w:p/>
          <w:p>
            <w:r>
              <w:rPr/>
              <w:t>2期：支付比例50%,（一）成交供应商按合同及图纸要求施工完成工程总量的50%后三十天内，采购人支付占合同价15%的工程款；（二）成交供应商按合同及图纸要求施工完成工程总量的80%后三十天内，采购人支付占合同价25%的工程款；（三）成交供应商按合同及图纸要求施工完成工程总量的100%后三十天内，采购人支付占合同价10%的工程款；（四）实际支付金额为扣除违约金、其它应扣款项后的剩余部分。工程竣工验收合格前，工程款最多支付到合同总额的80%；</w:t>
            </w:r>
          </w:p>
          <w:p/>
          <w:p>
            <w:r>
              <w:rPr/>
              <w:t>3期：支付比例10%,工程项目经验收质量等级达到合格要求、结算审核完毕后，三十日内支付累计不超过审定结算价的90%作为工程款；</w:t>
            </w:r>
          </w:p>
          <w:p/>
          <w:p>
            <w:r>
              <w:rPr/>
              <w:t>4期：支付比例7%,财务决算编制完成并出具成果文件后三十天内，支付累计不超过审定结算价的97%作为工程款；</w:t>
            </w:r>
          </w:p>
          <w:p/>
          <w:p>
            <w:r>
              <w:rPr/>
              <w:t>5期：支付比例3%,工程计算审核结论书上工程费用的3%作为工程质保金，在缺陷责任期满且完成相关保修工作后付清。【注：本项目的质量保证金从竣工验收合格且采购人退还成交供应商的履约保证金（或者保函到期）之日起开始生效。】 注：（1）成交供应商收款时必须提供有效发票。 （2）施工期间的工程进度款支付，成交供应商必须提供完整的经有关现场监督部门（工程现场监理、采购人驻现场代表）签证的工程质量及进度的相关资料以及付款申请，作为进度款的支付依据，待采购人确认后方能支付。 （3）成交供应商在结算时需委托有资质的造价专业人员出具结算报告给采购人，由采购人委托有资质的造价咨询公司出具审核报告，待采购人、成交供应商双方确认后，报顺德区陈村镇财政办公室审核备案。 （4）成交供应商应理解政府部门付款的相关程序，因采购人使用的是财政资金，采购人在前述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5）本工程有关合同款项的拨付须经由采购人及相关主管部门审核及拨付，故相关款项的实际拨付时间须按相关主管部门的审批、拨付流程规定执行。成交供应商须对此予以理解，且不得以此为由停工、怠工或拒绝履行合同义务。 （6）如成交供应商为佛山市外单位，则每笔款项在具备支付条件后须在佛山市顺德区陈村镇税务部门办理该项目跨区预缴税务申报手续，否则，采购人有权不予支付该款项；成交供应商应按国家税法和相关法律法规规定缴纳税金。 （7）工人工资款项按第一、二期的每一笔工程（进度）款的37.5%，由采购人划拨至成交供应商设立的工人工资专用账户。</w:t>
            </w:r>
          </w:p>
        </w:tc>
      </w:tr>
      <w:tr>
        <w:tc>
          <w:tcPr>
            <w:tcW w:type="dxa" w:w="4153"/>
          </w:tcPr>
          <w:p>
            <w:r>
              <w:rPr/>
              <w:t>验收要求</w:t>
            </w:r>
          </w:p>
        </w:tc>
        <w:tc>
          <w:tcPr>
            <w:tcW w:type="dxa" w:w="4153"/>
          </w:tcPr>
          <w:p/>
          <w:p/>
          <w:p/>
          <w:p>
            <w:r>
              <w:rPr/>
              <w:t>1期：按施工合同条款要求执行。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（一）响应供应商须对项目涉及的服务范围自行评估响应风险。报价应包括完成工程施工图纸及工程量清单范围内的全部施工内容所发生的人工费、材料费、机械费、管理费、 利润、项目措施费、规费、税金、配合费、预留金、保险费、工程检测费、质保期服务、验收手续及合同实施过程中应预见和不可预见费用。施工过程中所发生的施工安全事故、交通事故及因此所造成的一切后果，概由成交供应商负责，与采购人无关。  （二）本项目采购预算价为1,661,698.34元，绿色施工安全防护措施费为454,248.38元在磋商报价中属于非竞争性费用。   （三）本项目采用磋商折扣率形式进行报价，有效报价范围：0.00%＜磋商折扣率≤100.00%，报价精确到小数点后两位（如小数点后两位为零，可省略），响应供应商的磋商报价不得超过以上报价范围，否则视为无效磋商。在评审过程中，磋商小组认为响应供应商的报价明显低于其他通过实质性响应的 响应供应商的报价，有可能影响产品质量或者不能诚信履约的，应当要求其在磋商现场合理的时间内提 供书面说明，必要时提交相关证明材料；响应供应商不能证明其报价合理性的，磋商小组应当将其作为无效处理。  （四）项目（结算）单价：  1.属扣减工程的，按清单中相应子目的单价×成交折扣率。     2.属增加工程的，增加部分的工程量，清单中有相应单价的，按相应单价×成交折扣率。 3.清单中无相应子目单价的，由成交供应商计算综合单价（特殊情况除外），结算时采购人委托造价咨询公司根据采购最高投标限价的编制依据和有关规则，人工、材料、机械价格按施工期间的《佛山工程造价信息》发布价计算（如《佛山市工程造价信息》不详的可以参考同类地区的发布价），发布价没有的按施工期间市场价（须经采购人认可）计算，特殊材料按经采购人、成交供应商及监理单位书面签证确认；规费、税金等的计费程序按建设行政主管部门有关文件规定，按以上原则计算出该增加项目的款项。 4.不采用综合单价计价的，由成交供应商计算总价（特殊情况除外），结算时采购人委托造价咨询公司根据采购最高投标限价的编制依据和有关规则调整审核总价。 5.采购人有权根据工程实际需要对工程方案进行优化，由于工程方案的优化所造成增加或减少部分工程，成交供应商必须无条件接受，不得拒绝或要求索赔。如果工程方案优化后，有部分工程超越了成交供应商的承包范围，则该部分工程采购人有权在合同价款扣除成交供应商承接本范围内容的相应费用，并根据规模对本范围内容进行发包或重新招标。 6.如果因为非成交供应商原因删减了合同中的某项原定工作或工程，致使成交供应商发生的费用或（和）得到的收益不能被包括在其他已支付或应支付的项目中，也未被包含在任何替代的工作或工程中成交供应商无权提出任何补偿要求。 7.因非成交供应商原因引起的减少的部分工程，按原合同价减少相应费用。 8.成交供应商必须无条件接受经采购人确认发出的变更文件，无论该变更引起工程量（或费用）的增加或减少，均应及时实施，响应供应商不得提出费用、工期方面的索赔。 【注：1、绿色施工安全防护措施费按实调整； 2、承包方式：按综合单价承包，包工、包料、包机械设备、包质量、包工期、包安全、包文明施工、包资料移交（归档）、包垃圾（含建筑垃圾等）清运、包竣工清场、包环境保护、包水电费用以及质保期内维护工作、包税金及合同实施过程中的应预见和不可预见费用等完成本采购内容所需的一切费用及企业利润。 3、质量保修期：按工程质量保修书的规定执行，质量保修期从工程竣工验收合格之日算起。  4、结算方式：按本磋商文件合同文本约定执行。】</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房屋修缮</w:t>
            </w:r>
          </w:p>
        </w:tc>
        <w:tc>
          <w:tcPr>
            <w:tcW w:type="dxa" w:w="831"/>
          </w:tcPr>
          <w:p>
            <w:pPr>
              <w:jc w:val="left"/>
            </w:pPr>
            <w:r>
              <w:rPr/>
              <w:t>2023年佛山市顺德区陈村镇老旧小区改造项目（二期）</w:t>
            </w:r>
          </w:p>
        </w:tc>
        <w:tc>
          <w:tcPr>
            <w:tcW w:type="dxa" w:w="831"/>
          </w:tcPr>
          <w:p>
            <w:pPr>
              <w:jc w:val="left"/>
            </w:pPr>
            <w:r>
              <w:rPr/>
              <w:t>项</w:t>
            </w:r>
          </w:p>
        </w:tc>
        <w:tc>
          <w:tcPr>
            <w:tcW w:type="dxa" w:w="831"/>
          </w:tcPr>
          <w:p>
            <w:pPr>
              <w:jc w:val="right"/>
            </w:pPr>
            <w:r>
              <w:rPr/>
              <w:t>1.00</w:t>
            </w:r>
          </w:p>
        </w:tc>
        <w:tc>
          <w:tcPr>
            <w:tcW w:type="dxa" w:w="831"/>
          </w:tcPr>
          <w:p>
            <w:pPr>
              <w:jc w:val="right"/>
            </w:pPr>
            <w:r>
              <w:rPr/>
              <w:t>1,661,698.34</w:t>
            </w:r>
          </w:p>
        </w:tc>
        <w:tc>
          <w:tcPr>
            <w:tcW w:type="dxa" w:w="831"/>
          </w:tcPr>
          <w:p>
            <w:pPr>
              <w:jc w:val="right"/>
            </w:pPr>
            <w:r>
              <w:rPr/>
              <w:t>1,661,698.34</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2023年佛山市顺德区陈村镇老旧小区改造项目（二期）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（一）项目概况</w:t>
            </w:r>
          </w:p>
          <w:p>
            <w:pPr>
              <w:jc w:val="both"/>
            </w:pPr>
            <w:r>
              <w:rPr>
                <w:sz w:val="21"/>
              </w:rPr>
              <w:t>（</w:t>
            </w:r>
            <w:r>
              <w:rPr>
                <w:sz w:val="21"/>
              </w:rPr>
              <w:t>1</w:t>
            </w:r>
            <w:r>
              <w:rPr>
                <w:sz w:val="21"/>
              </w:rPr>
              <w:t>）采购人：佛山市顺德区陈村镇建设工程管理中心</w:t>
            </w:r>
          </w:p>
          <w:p>
            <w:pPr>
              <w:jc w:val="both"/>
            </w:pPr>
            <w:r>
              <w:rPr>
                <w:sz w:val="21"/>
              </w:rPr>
              <w:t>（</w:t>
            </w:r>
            <w:r>
              <w:rPr>
                <w:sz w:val="21"/>
              </w:rPr>
              <w:t>2</w:t>
            </w:r>
            <w:r>
              <w:rPr>
                <w:sz w:val="21"/>
              </w:rPr>
              <w:t>）工程名称：</w:t>
            </w:r>
            <w:r>
              <w:rPr>
                <w:sz w:val="21"/>
              </w:rPr>
              <w:t>2023</w:t>
            </w:r>
            <w:r>
              <w:rPr>
                <w:sz w:val="21"/>
              </w:rPr>
              <w:t>年佛山市顺德区陈村镇老旧小区改造项目</w:t>
            </w:r>
          </w:p>
          <w:p>
            <w:pPr>
              <w:jc w:val="both"/>
            </w:pPr>
            <w:r>
              <w:rPr>
                <w:sz w:val="21"/>
              </w:rPr>
              <w:t>（</w:t>
            </w:r>
            <w:r>
              <w:rPr>
                <w:sz w:val="21"/>
              </w:rPr>
              <w:t>3</w:t>
            </w:r>
            <w:r>
              <w:rPr>
                <w:sz w:val="21"/>
              </w:rPr>
              <w:t>）建设地点</w:t>
            </w:r>
            <w:r>
              <w:rPr>
                <w:sz w:val="21"/>
              </w:rPr>
              <w:t>：佛山市顺德区陈村镇</w:t>
            </w:r>
          </w:p>
          <w:p>
            <w:pPr>
              <w:jc w:val="both"/>
            </w:pPr>
            <w:r>
              <w:rPr>
                <w:sz w:val="21"/>
              </w:rPr>
              <w:t>（</w:t>
            </w:r>
            <w:r>
              <w:rPr>
                <w:sz w:val="21"/>
              </w:rPr>
              <w:t>4</w:t>
            </w:r>
            <w:r>
              <w:rPr>
                <w:sz w:val="21"/>
              </w:rPr>
              <w:t>）主要内容包括：</w:t>
            </w:r>
            <w:r>
              <w:rPr>
                <w:sz w:val="21"/>
              </w:rPr>
              <w:t>对陈村镇旧圩社区百花楼、宏兴楼和商贸大厦共</w:t>
            </w:r>
            <w:r>
              <w:rPr>
                <w:sz w:val="21"/>
              </w:rPr>
              <w:t>3</w:t>
            </w:r>
            <w:r>
              <w:rPr>
                <w:sz w:val="21"/>
              </w:rPr>
              <w:t>个老旧小区进行提升改造，涉及</w:t>
            </w:r>
            <w:r>
              <w:rPr>
                <w:sz w:val="21"/>
              </w:rPr>
              <w:t>15</w:t>
            </w:r>
            <w:r>
              <w:rPr>
                <w:sz w:val="21"/>
              </w:rPr>
              <w:t>栋楼、户数约</w:t>
            </w:r>
            <w:r>
              <w:rPr>
                <w:sz w:val="21"/>
              </w:rPr>
              <w:t>136</w:t>
            </w:r>
            <w:r>
              <w:rPr>
                <w:sz w:val="21"/>
              </w:rPr>
              <w:t>户。主要实施内容包括既有百花楼及宏兴楼建筑物外立面清洗、商贸大厦建筑物外立面翻新等，具体内容详见图纸及工程量清单。</w:t>
            </w:r>
          </w:p>
          <w:p>
            <w:pPr>
              <w:jc w:val="both"/>
            </w:pPr>
            <w:r>
              <w:rPr>
                <w:sz w:val="21"/>
              </w:rPr>
              <w:t>（</w:t>
            </w:r>
            <w:r>
              <w:rPr>
                <w:sz w:val="21"/>
              </w:rPr>
              <w:t>5</w:t>
            </w:r>
            <w:r>
              <w:rPr>
                <w:sz w:val="21"/>
              </w:rPr>
              <w:t>）质量标准：执行国家、省或行</w:t>
            </w:r>
            <w:r>
              <w:rPr>
                <w:sz w:val="21"/>
              </w:rPr>
              <w:t>业现行的工程建设质量验收标准及规范，须达到合格标准。</w:t>
            </w:r>
          </w:p>
          <w:p>
            <w:pPr>
              <w:jc w:val="both"/>
            </w:pPr>
            <w:r>
              <w:rPr>
                <w:sz w:val="21"/>
              </w:rPr>
              <w:t>（</w:t>
            </w:r>
            <w:r>
              <w:rPr>
                <w:sz w:val="21"/>
              </w:rPr>
              <w:t>6</w:t>
            </w:r>
            <w:r>
              <w:rPr>
                <w:sz w:val="21"/>
              </w:rPr>
              <w:t>）安全文明施工要求：符合国家、省、市安全生产、文明施工管理相关规定。</w:t>
            </w:r>
          </w:p>
        </w:tc>
      </w:tr>
      <w:tr>
        <w:tc>
          <w:tcPr>
            <w:tcW w:type="dxa" w:w="2076"/>
          </w:tcPr>
          <w:p>
            <w:r>
              <w:rPr/>
              <w:t>★</w:t>
            </w:r>
          </w:p>
        </w:tc>
        <w:tc>
          <w:tcPr>
            <w:tcW w:type="dxa" w:w="415"/>
          </w:tcPr>
          <w:p>
            <w:r>
              <w:rPr/>
              <w:t>2</w:t>
            </w:r>
          </w:p>
        </w:tc>
        <w:tc>
          <w:tcPr>
            <w:tcW w:type="dxa" w:w="5814"/>
          </w:tcPr>
          <w:p>
            <w:pPr>
              <w:jc w:val="both"/>
            </w:pPr>
            <w:r>
              <w:rPr>
                <w:b/>
                <w:sz w:val="21"/>
              </w:rPr>
              <w:t>（二）拟派项目负责人的要求</w:t>
            </w:r>
          </w:p>
          <w:p>
            <w:pPr>
              <w:jc w:val="both"/>
            </w:pPr>
            <w:r>
              <w:rPr>
                <w:sz w:val="21"/>
              </w:rPr>
              <w:t>（</w:t>
            </w:r>
            <w:r>
              <w:rPr>
                <w:sz w:val="21"/>
              </w:rPr>
              <w:t>1</w:t>
            </w:r>
            <w:r>
              <w:rPr>
                <w:sz w:val="21"/>
              </w:rPr>
              <w:t>）须且具备注册</w:t>
            </w:r>
            <w:r>
              <w:rPr>
                <w:sz w:val="21"/>
              </w:rPr>
              <w:t>于</w:t>
            </w:r>
            <w:r>
              <w:rPr>
                <w:sz w:val="21"/>
              </w:rPr>
              <w:t>成交</w:t>
            </w:r>
            <w:r>
              <w:rPr>
                <w:sz w:val="21"/>
              </w:rPr>
              <w:t>供应商本单位的</w:t>
            </w:r>
            <w:r>
              <w:rPr>
                <w:sz w:val="21"/>
                <w:u w:val="single"/>
              </w:rPr>
              <w:t>建筑</w:t>
            </w:r>
            <w:r>
              <w:rPr>
                <w:sz w:val="21"/>
                <w:u w:val="single"/>
              </w:rPr>
              <w:t>工程</w:t>
            </w:r>
            <w:r>
              <w:rPr>
                <w:sz w:val="21"/>
              </w:rPr>
              <w:t>专业二级（或以上级）注册建造师执业资格证书</w:t>
            </w:r>
            <w:r>
              <w:rPr>
                <w:sz w:val="21"/>
              </w:rPr>
              <w:t>（一级建造师须按《住房和城乡建设部办公厅关于全面实行一级建造师电子注册证书的通知》要求提供一级建造师注册证书电子证照，否则采购人不予认可。二级建造师须提供新版二级建造师注册证书电子证件照，否则采购人不予认可），并持有有效的《安全生产考核合格证（</w:t>
            </w:r>
            <w:r>
              <w:rPr>
                <w:sz w:val="21"/>
              </w:rPr>
              <w:t>B</w:t>
            </w:r>
            <w:r>
              <w:rPr>
                <w:sz w:val="21"/>
              </w:rPr>
              <w:t>证）》（响应供应商可提供所在省份相关建筑施工企业管理人员安全生产考核信息系统的证书查询信息网页打印件或电子证照打印件）</w:t>
            </w:r>
            <w:r>
              <w:rPr>
                <w:sz w:val="21"/>
              </w:rPr>
              <w:t>；</w:t>
            </w:r>
          </w:p>
          <w:p>
            <w:pPr>
              <w:jc w:val="both"/>
            </w:pPr>
            <w:r>
              <w:rPr>
                <w:sz w:val="21"/>
              </w:rPr>
              <w:t>（</w:t>
            </w:r>
            <w:r>
              <w:rPr>
                <w:sz w:val="21"/>
              </w:rPr>
              <w:t>2</w:t>
            </w:r>
            <w:r>
              <w:rPr>
                <w:sz w:val="21"/>
              </w:rPr>
              <w:t>）</w:t>
            </w:r>
            <w:r>
              <w:rPr>
                <w:sz w:val="21"/>
              </w:rPr>
              <w:t>拟派项目负责人没有在其他在建项目中担任项目负责人。拟派项目负责人如有参与其他工程</w:t>
            </w:r>
            <w:r>
              <w:rPr>
                <w:sz w:val="21"/>
              </w:rPr>
              <w:t>投标的情况，必须在响应文件中说明。响应供应商应慎重考虑选派一名项目负责人参加多个工程项目的竞争，如拟派项目负责人在两个及以上工程项目均中标（成交）的，只能按照不同工程项目中标（成交）通知书发出的时间先后，担任本企业最先中标（成交）项目的项目负责人。后确定该企业为成交供应商的工程项目的采购人将取消其成交资格。响应供应商隐瞒中标项目获取中标的，按弄虚作假骗取中标查处。（须提供</w:t>
            </w:r>
            <w:r>
              <w:rPr>
                <w:sz w:val="21"/>
              </w:rPr>
              <w:t>“关于拟派项目负责人没有在其他在建项目中担任项目负责人的承诺函。”格式自拟，加盖响应供应商公章）；</w:t>
            </w:r>
          </w:p>
          <w:p>
            <w:pPr>
              <w:jc w:val="both"/>
            </w:pPr>
            <w:r>
              <w:rPr>
                <w:sz w:val="21"/>
              </w:rPr>
              <w:t>（</w:t>
            </w:r>
            <w:r>
              <w:rPr>
                <w:sz w:val="21"/>
              </w:rPr>
              <w:t>3</w:t>
            </w:r>
            <w:r>
              <w:rPr>
                <w:sz w:val="21"/>
              </w:rPr>
              <w:t>）</w:t>
            </w:r>
            <w:r>
              <w:rPr>
                <w:sz w:val="21"/>
              </w:rPr>
              <w:t>须</w:t>
            </w:r>
            <w:r>
              <w:rPr>
                <w:sz w:val="21"/>
              </w:rPr>
              <w:t>提供磋商响应文件截止时间前</w:t>
            </w:r>
            <w:r>
              <w:rPr>
                <w:sz w:val="21"/>
              </w:rPr>
              <w:t>6</w:t>
            </w:r>
            <w:r>
              <w:rPr>
                <w:sz w:val="21"/>
              </w:rPr>
              <w:t>个月内任意一个月为拟派项目负责缴纳社保资金的有效的社保证明材料。</w:t>
            </w:r>
          </w:p>
          <w:p>
            <w:pPr>
              <w:jc w:val="both"/>
            </w:pPr>
            <w:r>
              <w:rPr>
                <w:sz w:val="21"/>
              </w:rPr>
              <w:t>【</w:t>
            </w:r>
            <w:r>
              <w:rPr>
                <w:sz w:val="21"/>
              </w:rPr>
              <w:t>有效的社保证明材料是指响应供应商（或其分支机构）所属当地社保管理部门出具的证明文件，或经响应供应商（或其分支机构）所属当地社保管理部门盖章确认的社保清单</w:t>
            </w:r>
            <w:r>
              <w:rPr>
                <w:sz w:val="21"/>
              </w:rPr>
              <w:t>(</w:t>
            </w:r>
            <w:r>
              <w:rPr>
                <w:sz w:val="21"/>
              </w:rPr>
              <w:t>含社保管理部门终端设备打印的社保证明文件</w:t>
            </w:r>
            <w:r>
              <w:rPr>
                <w:sz w:val="21"/>
              </w:rPr>
              <w:t>)</w:t>
            </w:r>
            <w:r>
              <w:rPr>
                <w:sz w:val="21"/>
              </w:rPr>
              <w:t>等。</w:t>
            </w:r>
            <w:r>
              <w:rPr>
                <w:sz w:val="21"/>
              </w:rPr>
              <w:t>供应商因所在地区社保查询的不同规定，如只能查询至查询日的上上月，不能提供规定社保区间的社保证明的，供应商如提供了政府部门的社保管理相应文件，其所提供的社保可以按当地的文件要求相应顺推，否则不予认可。】</w:t>
            </w:r>
          </w:p>
          <w:p>
            <w:pPr>
              <w:jc w:val="both"/>
            </w:pPr>
            <w:r>
              <w:rPr>
                <w:sz w:val="21"/>
              </w:rPr>
              <w:t>注：（</w:t>
            </w:r>
            <w:r>
              <w:rPr>
                <w:sz w:val="21"/>
              </w:rPr>
              <w:t>1</w:t>
            </w:r>
            <w:r>
              <w:rPr>
                <w:sz w:val="21"/>
              </w:rPr>
              <w:t>）一级建造师可登录国家政务服务平台、住房和城乡建设部政务服务门户查看和下载电子证书，查看和下载电子证书时，本人应确认该证书的使用时限。电子证书使用时限为</w:t>
            </w:r>
            <w:r>
              <w:rPr>
                <w:sz w:val="21"/>
              </w:rPr>
              <w:t>180</w:t>
            </w:r>
            <w:r>
              <w:rPr>
                <w:sz w:val="21"/>
              </w:rPr>
              <w:t>天，但使用时限距注册专业有效期或建造师满</w:t>
            </w:r>
            <w:r>
              <w:rPr>
                <w:sz w:val="21"/>
              </w:rPr>
              <w:t>65</w:t>
            </w:r>
            <w:r>
              <w:rPr>
                <w:sz w:val="21"/>
              </w:rPr>
              <w:t>周岁不足</w:t>
            </w:r>
            <w:r>
              <w:rPr>
                <w:sz w:val="21"/>
              </w:rPr>
              <w:t>180</w:t>
            </w:r>
            <w:r>
              <w:rPr>
                <w:sz w:val="21"/>
              </w:rPr>
              <w:t>天的，使用时限截止日期以注册专业有效期截止日期或建造师满</w:t>
            </w:r>
            <w:r>
              <w:rPr>
                <w:sz w:val="21"/>
              </w:rPr>
              <w:t>65</w:t>
            </w:r>
            <w:r>
              <w:rPr>
                <w:sz w:val="21"/>
              </w:rPr>
              <w:t>周岁当日为准。超出使用时限的电子证书无效，需重新下载电子证书并再次确认使用时限。一级建造师打印电子证书后，应在个人签名处手写本人签名，未手写签名或与签名图像笔迹不一致的，该电子证书无效。</w:t>
            </w:r>
          </w:p>
          <w:p>
            <w:pPr>
              <w:jc w:val="both"/>
            </w:pPr>
            <w:r>
              <w:rPr>
                <w:sz w:val="21"/>
              </w:rPr>
              <w:t>（</w:t>
            </w:r>
            <w:r>
              <w:rPr>
                <w:sz w:val="21"/>
              </w:rPr>
              <w:t>2</w:t>
            </w:r>
            <w:r>
              <w:rPr>
                <w:sz w:val="21"/>
              </w:rPr>
              <w:t>）在广东省内注册的二级建造师可提供登录“广东省建设执业资格注册管理信息系统”个人版直接打印电子注册证书；在广东省外注册的二级注册建造师，可提供注册省份相关二级建造师人员注册管理信息系统的电子注册证书网页打印件。二级执业师打印电子证书后，应在个人签名处手写本人签名，未手写签名或与签名图像笔迹不一致的，该电子证书无效。</w:t>
            </w:r>
          </w:p>
        </w:tc>
      </w:tr>
      <w:tr>
        <w:tc>
          <w:tcPr>
            <w:tcW w:type="dxa" w:w="2076"/>
          </w:tcPr>
          <w:p>
            <w:r>
              <w:rPr/>
              <w:t>★</w:t>
            </w:r>
          </w:p>
        </w:tc>
        <w:tc>
          <w:tcPr>
            <w:tcW w:type="dxa" w:w="415"/>
          </w:tcPr>
          <w:p>
            <w:r>
              <w:rPr/>
              <w:t>3</w:t>
            </w:r>
          </w:p>
        </w:tc>
        <w:tc>
          <w:tcPr>
            <w:tcW w:type="dxa" w:w="5814"/>
          </w:tcPr>
          <w:p>
            <w:pPr>
              <w:jc w:val="both"/>
            </w:pPr>
            <w:r>
              <w:rPr>
                <w:b/>
                <w:sz w:val="21"/>
              </w:rPr>
              <w:t>（三）成交供应商诚信及备案登记要求</w:t>
            </w:r>
          </w:p>
          <w:p>
            <w:pPr>
              <w:jc w:val="left"/>
            </w:pPr>
            <w:r>
              <w:rPr>
                <w:sz w:val="21"/>
              </w:rPr>
              <w:t>（</w:t>
            </w:r>
            <w:r>
              <w:rPr>
                <w:sz w:val="21"/>
              </w:rPr>
              <w:t>1</w:t>
            </w:r>
            <w:r>
              <w:rPr>
                <w:sz w:val="21"/>
              </w:rPr>
              <w:t>）供应商应在“佛山市建筑诚信评价体系管理平台”办理诚信登记并获得诚信编号【类别：建筑业企业（施工）】，在磋商响应文件提交截止日</w:t>
            </w:r>
            <w:r>
              <w:rPr>
                <w:sz w:val="21"/>
              </w:rPr>
              <w:t>前</w:t>
            </w:r>
            <w:r>
              <w:rPr>
                <w:sz w:val="21"/>
              </w:rPr>
              <w:t>5</w:t>
            </w:r>
            <w:r>
              <w:rPr>
                <w:sz w:val="21"/>
              </w:rPr>
              <w:t>天</w:t>
            </w:r>
            <w:r>
              <w:rPr>
                <w:sz w:val="21"/>
              </w:rPr>
              <w:t>内</w:t>
            </w:r>
            <w:r>
              <w:rPr>
                <w:sz w:val="21"/>
              </w:rPr>
              <w:t>查询</w:t>
            </w:r>
            <w:r>
              <w:rPr>
                <w:sz w:val="21"/>
              </w:rPr>
              <w:t>的</w:t>
            </w:r>
            <w:r>
              <w:rPr>
                <w:sz w:val="21"/>
              </w:rPr>
              <w:t>诚信等级为</w:t>
            </w:r>
            <w:r>
              <w:rPr>
                <w:sz w:val="21"/>
              </w:rPr>
              <w:t>D</w:t>
            </w:r>
            <w:r>
              <w:rPr>
                <w:sz w:val="21"/>
              </w:rPr>
              <w:t>级或以上且状态显示为“正常”。（需提供网上打印页并加盖单位公章）。注：未在“佛山市建筑诚信评价体系管理平台”办理诚信登记的，须提供承诺书（格式自拟）且承诺内容包括但不限于：在领取成交通知书后</w:t>
            </w:r>
            <w:r>
              <w:rPr>
                <w:sz w:val="21"/>
              </w:rPr>
              <w:t>20</w:t>
            </w:r>
            <w:r>
              <w:rPr>
                <w:sz w:val="21"/>
              </w:rPr>
              <w:t>天内（签订合同前）提交在“佛山市建筑诚信评价体系管理平台”办理诚信登记备案的信息查询网页打印件；若成交供应商不按时按要求提交以上资料的，视为放弃成交资格。 注：以上资料须加盖公章。</w:t>
            </w:r>
          </w:p>
          <w:p>
            <w:pPr>
              <w:jc w:val="both"/>
            </w:pPr>
            <w:r>
              <w:rPr>
                <w:sz w:val="21"/>
              </w:rPr>
              <w:t>（</w:t>
            </w:r>
            <w:r>
              <w:rPr>
                <w:sz w:val="21"/>
              </w:rPr>
              <w:t>2</w:t>
            </w:r>
            <w:r>
              <w:rPr>
                <w:sz w:val="21"/>
              </w:rPr>
              <w:t>）广东省以外的供应商，须提供在广东建设信息网（网址：</w:t>
            </w:r>
            <w:r>
              <w:rPr>
                <w:sz w:val="21"/>
              </w:rPr>
              <w:t>www.gdcic.net</w:t>
            </w:r>
            <w:r>
              <w:rPr>
                <w:sz w:val="21"/>
              </w:rPr>
              <w:t>）“进粤企业和人员诚信信息登记平台”专栏关于供应商进粤企业及人员信息登记的网页打印件并加盖单位公章。注：未在广东建设信息网（网址：</w:t>
            </w:r>
            <w:r>
              <w:rPr>
                <w:sz w:val="21"/>
              </w:rPr>
              <w:t>www.gdcic.net</w:t>
            </w:r>
            <w:r>
              <w:rPr>
                <w:sz w:val="21"/>
              </w:rPr>
              <w:t>）“进粤企业和人员诚信信息登记平台”信息备案登记的，须提供承诺书（格式自拟）且承诺内容包括但不限于：在领取成交通知书后</w:t>
            </w:r>
            <w:r>
              <w:rPr>
                <w:sz w:val="21"/>
              </w:rPr>
              <w:t>20</w:t>
            </w:r>
            <w:r>
              <w:rPr>
                <w:sz w:val="21"/>
              </w:rPr>
              <w:t>天内（签订合同前）提交在广东建设信息网（网址：</w:t>
            </w:r>
            <w:r>
              <w:rPr>
                <w:sz w:val="21"/>
              </w:rPr>
              <w:t>www.gdcic.net</w:t>
            </w:r>
            <w:r>
              <w:rPr>
                <w:sz w:val="21"/>
              </w:rPr>
              <w:t>）“进粤企业和人员诚信信息登记平台”信息登记的查询网页打印件；若成交供应商不按时按要求提交以上资料的，视为放弃成交资格。注：以上资料须加盖公章。</w:t>
            </w:r>
          </w:p>
        </w:tc>
      </w:tr>
      <w:tr>
        <w:tc>
          <w:tcPr>
            <w:tcW w:type="dxa" w:w="2076"/>
          </w:tcPr>
          <w:p/>
        </w:tc>
        <w:tc>
          <w:tcPr>
            <w:tcW w:type="dxa" w:w="415"/>
          </w:tcPr>
          <w:p>
            <w:r>
              <w:rPr/>
              <w:t>4</w:t>
            </w:r>
          </w:p>
        </w:tc>
        <w:tc>
          <w:tcPr>
            <w:tcW w:type="dxa" w:w="5814"/>
          </w:tcPr>
          <w:p>
            <w:pPr>
              <w:jc w:val="both"/>
            </w:pPr>
            <w:r>
              <w:rPr>
                <w:b/>
                <w:sz w:val="21"/>
              </w:rPr>
              <w:t>（四）其他要求：</w:t>
            </w:r>
            <w:r>
              <w:rPr>
                <w:sz w:val="21"/>
              </w:rPr>
              <w:t>详见本项目施工合同专用条款。</w:t>
            </w:r>
          </w:p>
          <w:p>
            <w:pPr>
              <w:jc w:val="both"/>
            </w:pPr>
            <w:r>
              <w:rPr>
                <w:b/>
                <w:sz w:val="21"/>
              </w:rPr>
              <w:t>（五）文件附件</w:t>
            </w:r>
            <w:r>
              <w:rPr>
                <w:sz w:val="21"/>
              </w:rPr>
              <w:t>（</w:t>
            </w:r>
            <w:r>
              <w:rPr>
                <w:sz w:val="21"/>
              </w:rPr>
              <w:t>工程量清单与图纸不符时，以</w:t>
            </w:r>
            <w:r>
              <w:rPr>
                <w:sz w:val="21"/>
              </w:rPr>
              <w:t>清单</w:t>
            </w:r>
            <w:r>
              <w:rPr>
                <w:sz w:val="21"/>
              </w:rPr>
              <w:t>准</w:t>
            </w:r>
            <w:r>
              <w:rPr>
                <w:sz w:val="21"/>
              </w:rPr>
              <w:t>）</w:t>
            </w:r>
          </w:p>
          <w:p>
            <w:pPr>
              <w:jc w:val="both"/>
            </w:pPr>
            <w:r>
              <w:rPr>
                <w:sz w:val="21"/>
              </w:rPr>
              <w:t>（</w:t>
            </w:r>
            <w:r>
              <w:rPr>
                <w:sz w:val="21"/>
              </w:rPr>
              <w:t>1</w:t>
            </w:r>
            <w:r>
              <w:rPr>
                <w:sz w:val="21"/>
              </w:rPr>
              <w:t>）工程量清单（另附）</w:t>
            </w:r>
          </w:p>
          <w:p>
            <w:pPr>
              <w:jc w:val="both"/>
            </w:pPr>
            <w:r>
              <w:rPr>
                <w:sz w:val="21"/>
              </w:rPr>
              <w:t>（</w:t>
            </w:r>
            <w:r>
              <w:rPr>
                <w:sz w:val="21"/>
              </w:rPr>
              <w:t>2</w:t>
            </w:r>
            <w:r>
              <w:rPr>
                <w:sz w:val="21"/>
              </w:rPr>
              <w:t>）施工图纸电子版（另附）</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1.采购代理机构：本项目是指广东中采招标有限公司，负责整个采购活动的组织，依法负责编制和发布磋商文件，对磋商文件拥有最终的解释权，不以任何身份出任磋商小组成员。</w:t>
      </w:r>
    </w:p>
    <w:p>
      <w:pPr>
        <w:ind w:firstLine="480"/>
      </w:pPr>
      <w:r>
        <w:rPr/>
        <w:t>2.采购人：本项目是指</w:t>
      </w:r>
      <w:r>
        <w:rPr/>
        <w:t>佛山市顺德区陈村镇建设工程管理中心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采购机构代理服务收费标准：以项目预算金额×成交折扣率作为招标代理服务费的计算基数。 招标代理服务费收费采用差额定率累进法计算方式。参照中华人民共和国国家发展计划委员会颁发的计价格[2002]1980号、国家发改委[2003]857号及发改价格[2011]534号文规定的“工程类”计算规定并下浮20%计算招标代理服务费，评标专家劳务费另外计取，以专家签收表的费用为准，上限5000元。</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r>
        <w:tc>
          <w:tcPr>
            <w:tcW w:type="dxa" w:w="1051"/>
          </w:tcPr>
          <w:p>
            <w:pPr>
              <w:jc w:val="center"/>
            </w:pPr>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广东省公共资源交易平台（https://ygp.gdzwfw.gov.cn/ggzy-portal/#/440600/jygg）、陈村镇政务网（http://www.shunde.gov.cn/chencun/index.html）及采购代理机构（http://www.gdzczb.com/）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广东省公共资源交易平台（https://ygp.gdzwfw.gov.cn/ggzy-portal/#/440600/jygg）、陈村镇政务网（http://www.shunde.gov.cn/chencun/index.html）及采购代理机构（http://www.gdzczb.com/）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广东中采招标有限公司</w:t>
      </w:r>
    </w:p>
    <w:p>
      <w:pPr>
        <w:ind w:firstLine="480"/>
      </w:pPr>
      <w:r>
        <w:rPr/>
        <w:t>电话：</w:t>
      </w:r>
      <w:r>
        <w:rPr/>
        <w:t>0757-81993027</w:t>
      </w:r>
    </w:p>
    <w:p>
      <w:pPr>
        <w:ind w:firstLine="480"/>
      </w:pPr>
      <w:r>
        <w:rPr/>
        <w:t>传真：</w:t>
      </w:r>
      <w:r>
        <w:rPr/>
        <w:t>/</w:t>
      </w:r>
    </w:p>
    <w:p>
      <w:pPr>
        <w:ind w:firstLine="480"/>
      </w:pPr>
      <w:r>
        <w:rPr/>
        <w:t>邮箱：</w:t>
      </w:r>
      <w:r>
        <w:rPr/>
        <w:t>gdzczb@126.com</w:t>
      </w:r>
    </w:p>
    <w:p>
      <w:pPr>
        <w:ind w:firstLine="480"/>
      </w:pPr>
      <w:r>
        <w:rPr/>
        <w:t>地址：</w:t>
      </w:r>
      <w:r>
        <w:rPr/>
        <w:t>广东省佛山市禅城区文华北路223号之一栋525、526、527单元</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(2023年佛山市顺德区陈村镇老旧小区改造项目（二期）)：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广东中采招标有限公司</w:t>
      </w:r>
      <w:r>
        <w:rPr/>
        <w:t>统一对外发布。</w:t>
      </w:r>
    </w:p>
    <w:p>
      <w:pPr>
        <w:ind w:firstLine="480"/>
      </w:pPr>
      <w:r>
        <w:rPr/>
        <w:t>（2）对</w:t>
      </w:r>
      <w:r>
        <w:rPr/>
        <w:t>广东中采招标有限公司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采购包1（2023年佛山市顺德区陈村镇老旧小区改造项目（二期））：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采购包1（2023年佛山市顺德区陈村镇老旧小区改造项目（二期））：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2021年或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的扫描件，以上文件均需加盖银行印章；③《政府采购供应商资格信用承诺函》（见《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见《政府采购供应商资格信用承诺函》）；②提供磋商截止日前6个月内（含磋商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或提供《政府采购供应商资格信用承诺函》（见《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 截止时间当天在“信用中国”网站（www.creditchina.gov.cn）及中国政府采购网（http://www.ccgp.gov.cn/） 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r>
              <w:rPr/>
              <w:t>8</w:t>
            </w:r>
          </w:p>
        </w:tc>
        <w:tc>
          <w:tcPr>
            <w:tcW w:type="dxa" w:w="3178"/>
          </w:tcPr>
          <w:p>
            <w:r>
              <w:rPr/>
              <w:t>供应商资格</w:t>
            </w:r>
          </w:p>
        </w:tc>
        <w:tc>
          <w:tcPr>
            <w:tcW w:type="dxa" w:w="4238"/>
          </w:tcPr>
          <w:p>
            <w:r>
              <w:rPr/>
              <w:t>供应商须具有建筑工程施工总承包三级或以上资质，且资质证书应在有效期限范围内。（注：资质证书有效期延续按《住房和城乡建设部办公厅关于建设工程企业资质统一延续有关事项的通知》（建办市函〔2022〕361号）的文件规定执行）（提供相关证明材料的扫描件）</w:t>
            </w:r>
          </w:p>
        </w:tc>
      </w:tr>
      <w:tr>
        <w:tc>
          <w:tcPr>
            <w:tcW w:type="dxa" w:w="890"/>
          </w:tcPr>
          <w:p>
            <w:r>
              <w:rPr/>
              <w:t>9</w:t>
            </w:r>
          </w:p>
        </w:tc>
        <w:tc>
          <w:tcPr>
            <w:tcW w:type="dxa" w:w="3178"/>
          </w:tcPr>
          <w:p>
            <w:r>
              <w:rPr/>
              <w:t>《安全生产许可证》</w:t>
            </w:r>
          </w:p>
        </w:tc>
        <w:tc>
          <w:tcPr>
            <w:tcW w:type="dxa" w:w="4238"/>
          </w:tcPr>
          <w:p>
            <w:r>
              <w:rPr/>
              <w:t>供应商必须提供有效的《安全生产许可证》。（提供证书扫描件）</w:t>
            </w:r>
          </w:p>
        </w:tc>
      </w:tr>
      <w:tr>
        <w:tc>
          <w:tcPr>
            <w:tcW w:type="dxa" w:w="890"/>
          </w:tcPr>
          <w:p>
            <w:r>
              <w:rPr/>
              <w:t>10</w:t>
            </w:r>
          </w:p>
        </w:tc>
        <w:tc>
          <w:tcPr>
            <w:tcW w:type="dxa" w:w="3178"/>
          </w:tcPr>
          <w:p>
            <w:r>
              <w:rPr/>
              <w:t>不接受联合体</w:t>
            </w:r>
          </w:p>
        </w:tc>
        <w:tc>
          <w:tcPr>
            <w:tcW w:type="dxa" w:w="4238"/>
          </w:tcPr>
          <w:p>
            <w:r>
              <w:rPr/>
              <w:t>本采购包不接受联合体磋商。</w:t>
            </w:r>
          </w:p>
        </w:tc>
      </w:tr>
      <w:tr>
        <w:tc>
          <w:tcPr>
            <w:tcW w:type="dxa" w:w="890"/>
          </w:tcPr>
          <w:p>
            <w:r>
              <w:rPr/>
              <w:t>11</w:t>
            </w:r>
          </w:p>
        </w:tc>
        <w:tc>
          <w:tcPr>
            <w:tcW w:type="dxa" w:w="3178"/>
          </w:tcPr>
          <w:p>
            <w:r>
              <w:rPr/>
              <w:t>本采购包专门面向中小企业采购</w:t>
            </w:r>
          </w:p>
        </w:tc>
        <w:tc>
          <w:tcPr>
            <w:tcW w:type="dxa" w:w="4238"/>
          </w:tcPr>
          <w:p>
            <w:r>
              <w:rPr/>
              <w:t>采购包整体专门面向中小企业，根据《政府采购促进中小企业发展管理办法》（财库[2020]46 号）的规定，本项目属于专门面向中小企业采购的项目，只允许中小微企业、监狱企业、残疾人福利性单位参与本项目投标。 中小企业具体标准根据《工业和信息化部、国家统计局、国家发展和改革委员会、 财政部关于印发中小企业划型标准规定的通知》（工信部联企业〔2011〕300 号） 文件进行划分；监狱企业根据（财库〔2014〕68号）的规定；残疾人福利性单 位根据（财库〔2017〕141 号）的规定。提供有效的中小企业声明函（或残疾人 福利性单位声明函或监狱企业证明文件），否则不予认定。本项目采购标的对应的中小企业划分标准所属行业为：建筑业。</w:t>
            </w:r>
          </w:p>
        </w:tc>
      </w:tr>
    </w:tbl>
    <w:p/>
    <w:p>
      <w:pPr>
        <w:ind w:firstLine="480"/>
      </w:pPr>
      <w:r>
        <w:rPr/>
        <w:t>表二符合性审查表：</w:t>
      </w:r>
    </w:p>
    <w:p>
      <w:pPr>
        <w:ind w:firstLine="480"/>
      </w:pPr>
    </w:p>
    <w:p/>
    <w:p>
      <w:r>
        <w:rPr/>
        <w:t>采购包1（2023年佛山市顺德区陈村镇老旧小区改造项目（二期））：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响应文件有效性</w:t>
            </w:r>
          </w:p>
        </w:tc>
        <w:tc>
          <w:tcPr>
            <w:tcW w:type="dxa" w:w="4238"/>
          </w:tcPr>
          <w:p>
            <w:r>
              <w:rPr/>
              <w:t>按照磋商文件规定要求签署、盖章且响应文件有法定代表人签字或盖章，或签字人有法定代表人有效授权书的。</w:t>
            </w:r>
          </w:p>
        </w:tc>
      </w:tr>
      <w:tr>
        <w:tc>
          <w:tcPr>
            <w:tcW w:type="dxa" w:w="890"/>
          </w:tcPr>
          <w:p>
            <w:r>
              <w:rPr/>
              <w:t>2</w:t>
            </w:r>
          </w:p>
        </w:tc>
        <w:tc>
          <w:tcPr>
            <w:tcW w:type="dxa" w:w="3178"/>
          </w:tcPr>
          <w:p>
            <w:r>
              <w:rPr/>
              <w:t>响应承诺函</w:t>
            </w:r>
          </w:p>
        </w:tc>
        <w:tc>
          <w:tcPr>
            <w:tcW w:type="dxa" w:w="4238"/>
          </w:tcPr>
          <w:p>
            <w:r>
              <w:rPr/>
              <w:t>响应承诺函已提交并符合磋商文件要求的。</w:t>
            </w:r>
          </w:p>
        </w:tc>
      </w:tr>
      <w:tr>
        <w:tc>
          <w:tcPr>
            <w:tcW w:type="dxa" w:w="890"/>
          </w:tcPr>
          <w:p>
            <w:r>
              <w:rPr/>
              <w:t>3</w:t>
            </w:r>
          </w:p>
        </w:tc>
        <w:tc>
          <w:tcPr>
            <w:tcW w:type="dxa" w:w="3178"/>
          </w:tcPr>
          <w:p>
            <w:r>
              <w:rPr/>
              <w:t>报价是否符合要求</w:t>
            </w:r>
          </w:p>
        </w:tc>
        <w:tc>
          <w:tcPr>
            <w:tcW w:type="dxa" w:w="4238"/>
          </w:tcPr>
          <w:p>
            <w:r>
              <w:rPr/>
              <w:t>磋商折扣率在0%＜磋商折扣率≤100%范围内，且磋商折扣率是固定的，符合采购文件要求。</w:t>
            </w:r>
          </w:p>
        </w:tc>
      </w:tr>
      <w:tr>
        <w:tc>
          <w:tcPr>
            <w:tcW w:type="dxa" w:w="890"/>
          </w:tcPr>
          <w:p>
            <w:r>
              <w:rPr/>
              <w:t>4</w:t>
            </w:r>
          </w:p>
        </w:tc>
        <w:tc>
          <w:tcPr>
            <w:tcW w:type="dxa" w:w="3178"/>
          </w:tcPr>
          <w:p>
            <w:r>
              <w:rPr/>
              <w:t>“★”号实质性条款响应情况</w:t>
            </w:r>
          </w:p>
        </w:tc>
        <w:tc>
          <w:tcPr>
            <w:tcW w:type="dxa" w:w="4238"/>
          </w:tcPr>
          <w:p>
            <w:r>
              <w:rPr/>
              <w:t>响应文件完全满足磋商文件中实质性响应条款（即标注“★”号条款）（参考《技术和服务要求响应表》及《商务条件响应表》）。</w:t>
            </w:r>
          </w:p>
        </w:tc>
      </w:tr>
      <w:tr>
        <w:tc>
          <w:tcPr>
            <w:tcW w:type="dxa" w:w="890"/>
          </w:tcPr>
          <w:p>
            <w:r>
              <w:rPr/>
              <w:t>5</w:t>
            </w:r>
          </w:p>
        </w:tc>
        <w:tc>
          <w:tcPr>
            <w:tcW w:type="dxa" w:w="3178"/>
          </w:tcPr>
          <w:p>
            <w:r>
              <w:rPr/>
              <w:t>响应文件未含有采购人不能接受的附加条件的</w:t>
            </w:r>
          </w:p>
        </w:tc>
        <w:tc>
          <w:tcPr>
            <w:tcW w:type="dxa" w:w="4238"/>
          </w:tcPr>
          <w:p>
            <w:r>
              <w:rPr/>
              <w:t>响应文件未含有采购人不能接受的附加条件的。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没有违反有关法律、法规、规章要求，被视为磋商无效的其他情况。</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采购包1(2023年佛山市顺德区陈村镇老旧小区改造项目（二期）):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施工组织方案 (10.0分)</w:t>
            </w:r>
            <w:r>
              <w:rPr/>
              <w:t>，（等次分值选择：</w:t>
            </w:r>
            <w:r>
              <w:rPr/>
              <w:t>0.0;</w:t>
            </w:r>
            <w:r>
              <w:rPr/>
              <w:t>1.0;</w:t>
            </w:r>
            <w:r>
              <w:rPr/>
              <w:t>4.0;</w:t>
            </w:r>
            <w:r>
              <w:rPr/>
              <w:t>7.0;</w:t>
            </w:r>
            <w:r>
              <w:rPr/>
              <w:t>10.0;</w:t>
            </w:r>
            <w:r>
              <w:rPr/>
              <w:t>）</w:t>
            </w:r>
          </w:p>
        </w:tc>
        <w:tc>
          <w:tcPr>
            <w:tcW w:type="dxa" w:w="5076"/>
          </w:tcPr>
          <w:p>
            <w:pPr>
              <w:jc w:val="left"/>
            </w:pPr>
            <w:r>
              <w:rPr/>
              <w:t>根据响应供应商对工程施工重点难点认识进行评审：   1、能很好结合建设单位场所特点施工条件，重点难点分析针对性强、措施具体，并对本项目工程重点、难点理解透彻，制定相应对策的针对性很强、可行性很好，得10分；   2、能很好结合建设单位场所特点施工条件，重点难点分析针对性好、措施好、可操作好，得7分；   3、重点难点分析针对性较好、措施较好、可操作较好，得4分；   4、重点难点分析针对性较差、措施较差、可操作较差，得1分； 5、没有提供的不得分得。</w:t>
            </w:r>
          </w:p>
        </w:tc>
      </w:tr>
      <w:tr>
        <w:tc>
          <w:tcPr>
            <w:tcW w:type="dxa" w:w="922"/>
            <w:gridSpan w:val="2"/>
            <w:vMerge/>
          </w:tcPr>
          <w:p/>
        </w:tc>
        <w:tc>
          <w:tcPr>
            <w:tcW w:type="dxa" w:w="2307"/>
          </w:tcPr>
          <w:p>
            <w:pPr>
              <w:jc w:val="left"/>
            </w:pPr>
            <w:r>
              <w:rPr/>
              <w:t>施工工期保证措施 (10.0分)</w:t>
            </w:r>
            <w:r>
              <w:rPr/>
              <w:t>，（等次分值选择：</w:t>
            </w:r>
            <w:r>
              <w:rPr/>
              <w:t>0.0;</w:t>
            </w:r>
            <w:r>
              <w:rPr/>
              <w:t>1.0;</w:t>
            </w:r>
            <w:r>
              <w:rPr/>
              <w:t>4.0;</w:t>
            </w:r>
            <w:r>
              <w:rPr/>
              <w:t>7.0;</w:t>
            </w:r>
            <w:r>
              <w:rPr/>
              <w:t>10.0;</w:t>
            </w:r>
            <w:r>
              <w:rPr/>
              <w:t>）</w:t>
            </w:r>
          </w:p>
        </w:tc>
        <w:tc>
          <w:tcPr>
            <w:tcW w:type="dxa" w:w="5076"/>
          </w:tcPr>
          <w:p>
            <w:pPr>
              <w:jc w:val="left"/>
            </w:pPr>
            <w:r>
              <w:rPr/>
              <w:t>根据响应供应商的施工进度计划和各阶段进度的保证措施进行评审：   1、施工目标明确、清晰，进度计划与项目实际情况贴切相符，并且工期安排切实可行的，得10分；   2、有施工目标明确，进度计划与实际情况较符合，工期安排较可行，得7分；   3、施工目标较模糊，有进度计划，工期安排不太可行的，得4分；   4、有基本的关键点，计划编制不够合理、关键节点的控制不可行，得1分； 5、没有提供的不得分。</w:t>
            </w:r>
          </w:p>
        </w:tc>
      </w:tr>
      <w:tr>
        <w:tc>
          <w:tcPr>
            <w:tcW w:type="dxa" w:w="922"/>
            <w:gridSpan w:val="2"/>
            <w:vMerge/>
          </w:tcPr>
          <w:p/>
        </w:tc>
        <w:tc>
          <w:tcPr>
            <w:tcW w:type="dxa" w:w="2307"/>
          </w:tcPr>
          <w:p>
            <w:pPr>
              <w:jc w:val="left"/>
            </w:pPr>
            <w:r>
              <w:rPr/>
              <w:t>施工布置和临时设施布置 (10.0分)</w:t>
            </w:r>
            <w:r>
              <w:rPr/>
              <w:t>，（等次分值选择：</w:t>
            </w:r>
            <w:r>
              <w:rPr/>
              <w:t>0.0;</w:t>
            </w:r>
            <w:r>
              <w:rPr/>
              <w:t>1.0;</w:t>
            </w:r>
            <w:r>
              <w:rPr/>
              <w:t>4.0;</w:t>
            </w:r>
            <w:r>
              <w:rPr/>
              <w:t>7.0;</w:t>
            </w:r>
            <w:r>
              <w:rPr/>
              <w:t>10.0;</w:t>
            </w:r>
            <w:r>
              <w:rPr/>
              <w:t>）</w:t>
            </w:r>
          </w:p>
        </w:tc>
        <w:tc>
          <w:tcPr>
            <w:tcW w:type="dxa" w:w="5076"/>
          </w:tcPr>
          <w:p>
            <w:pPr>
              <w:jc w:val="left"/>
            </w:pPr>
            <w:r>
              <w:rPr/>
              <w:t>根据响应供应商的施工布置和临时设施布置进行评审：   1、施工布置和临时设施布置明确、清晰，布置与项目实际情况贴切相符，并且安排切实可行的，得10分；   2、施工布置和临时设施布置与实际情况较符合，安排较可行，得7分；   3、施工布置和临时设施布置安排不太可行的，得4分；   4、有基本的关键点，布置不够合理，得1分； 5、没有提供的不得分。</w:t>
            </w:r>
          </w:p>
        </w:tc>
      </w:tr>
      <w:tr>
        <w:tc>
          <w:tcPr>
            <w:tcW w:type="dxa" w:w="922"/>
            <w:gridSpan w:val="2"/>
            <w:vMerge/>
          </w:tcPr>
          <w:p/>
        </w:tc>
        <w:tc>
          <w:tcPr>
            <w:tcW w:type="dxa" w:w="2307"/>
          </w:tcPr>
          <w:p>
            <w:pPr>
              <w:jc w:val="left"/>
            </w:pPr>
            <w:r>
              <w:rPr/>
              <w:t>施工安全及文明施工措施 (10.0分)</w:t>
            </w:r>
            <w:r>
              <w:rPr/>
              <w:t>，（等次分值选择：</w:t>
            </w:r>
            <w:r>
              <w:rPr/>
              <w:t>0.0;</w:t>
            </w:r>
            <w:r>
              <w:rPr/>
              <w:t>1.0;</w:t>
            </w:r>
            <w:r>
              <w:rPr/>
              <w:t>4.0;</w:t>
            </w:r>
            <w:r>
              <w:rPr/>
              <w:t>7.0;</w:t>
            </w:r>
            <w:r>
              <w:rPr/>
              <w:t>10.0;</w:t>
            </w:r>
            <w:r>
              <w:rPr/>
              <w:t>）</w:t>
            </w:r>
          </w:p>
        </w:tc>
        <w:tc>
          <w:tcPr>
            <w:tcW w:type="dxa" w:w="5076"/>
          </w:tcPr>
          <w:p>
            <w:pPr>
              <w:jc w:val="left"/>
            </w:pPr>
            <w:r>
              <w:rPr/>
              <w:t>根据响应供应商保证安全、文明施工、环保措施的措施进行评审：   1、安全、文明施工措施、环保措施合理全面、详细、可行性强，得10分；   2、安全、文明施工措施、环保措施较合理、较详细、可行性较好，得7分；   3、安全、文明施工措施、环保措施不足，保障性不高，得4分；   4、安全、文明施工措施、环保措施差，保障性差，得1分； 5、没有提供的不得分。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根据响应供应商质量保证的措施进行评审：   1、质量保证措施合理全面、得力、详细、可行性强，得10分；   2、质量保证措施较合理、较详细、可行性较好，得7分；   3、质量保证措施不足，保障性不高，得4分；   4、质量保证措施差，保障性差，得1分； 5、没有提供的不得分。</w:t>
            </w:r>
          </w:p>
        </w:tc>
      </w:tr>
      <w:tr>
        <w:tc>
          <w:tcPr>
            <w:tcW w:type="dxa" w:w="922"/>
            <w:gridSpan w:val="2"/>
            <w:vMerge w:val="restart"/>
          </w:tcPr>
          <w:p>
            <w:pPr>
              <w:jc w:val="center"/>
            </w:pPr>
            <w:r>
              <w:rPr/>
              <w:t>商务部分</w:t>
            </w:r>
          </w:p>
        </w:tc>
        <w:tc>
          <w:tcPr>
            <w:tcW w:type="dxa" w:w="2307"/>
          </w:tcPr>
          <w:p>
            <w:pPr>
              <w:jc w:val="left"/>
            </w:pPr>
            <w:r>
              <w:rPr/>
              <w:t>企业管理体系认证 (6.0分)</w:t>
            </w:r>
          </w:p>
        </w:tc>
        <w:tc>
          <w:tcPr>
            <w:tcW w:type="dxa" w:w="5076"/>
          </w:tcPr>
          <w:p>
            <w:pPr>
              <w:jc w:val="left"/>
            </w:pPr>
            <w:r>
              <w:rPr/>
              <w:t>供应商具有有效的质量管理体系认证证书、环境管理体系认证证书、职业健康安全管理体系认证证书的；每个证书得2分，最高得6分。  注：须同时提供认证证书复印件（或扫描件）和在全国认证认可信息公共服务平台网址：http://cx.cnca.cn/)查询结果网页截图作为证明材料并加盖公章方能得分，没有按照要求提供，不得分。</w:t>
            </w:r>
          </w:p>
        </w:tc>
      </w:tr>
      <w:tr>
        <w:tc>
          <w:tcPr>
            <w:tcW w:type="dxa" w:w="922"/>
            <w:gridSpan w:val="2"/>
            <w:vMerge/>
          </w:tcPr>
          <w:p/>
        </w:tc>
        <w:tc>
          <w:tcPr>
            <w:tcW w:type="dxa" w:w="2307"/>
          </w:tcPr>
          <w:p>
            <w:pPr>
              <w:jc w:val="left"/>
            </w:pPr>
            <w:r>
              <w:rPr/>
              <w:t>企业业绩 (12.0分)</w:t>
            </w:r>
          </w:p>
        </w:tc>
        <w:tc>
          <w:tcPr>
            <w:tcW w:type="dxa" w:w="5076"/>
          </w:tcPr>
          <w:p>
            <w:pPr>
              <w:jc w:val="left"/>
            </w:pPr>
            <w:r>
              <w:rPr/>
              <w:t>供应商自2020年1月1日起至本工程磋商响应文件提交截止之日（以竣工验收时间为准）独立承接并完成的建筑工程施工类项目业绩。每提供一个得4分，本项最高得12分。  注：提供材料（不提供或提供的材料不符合要求的不得分）：①施工合同扫描件；②竣（交）工验收报告/验收记录材料扫描件。①②缺一不可，上述材料均须加盖供应商公章。如上述材料不能清晰反映有关特征的，还须提交该项目业主出具的证明材料。】</w:t>
            </w:r>
          </w:p>
        </w:tc>
      </w:tr>
      <w:tr>
        <w:tc>
          <w:tcPr>
            <w:tcW w:type="dxa" w:w="922"/>
            <w:gridSpan w:val="2"/>
            <w:vMerge/>
          </w:tcPr>
          <w:p/>
        </w:tc>
        <w:tc>
          <w:tcPr>
            <w:tcW w:type="dxa" w:w="2307"/>
          </w:tcPr>
          <w:p>
            <w:pPr>
              <w:jc w:val="left"/>
            </w:pPr>
            <w:r>
              <w:rPr/>
              <w:t>工程获奖 (6.0分)</w:t>
            </w:r>
          </w:p>
        </w:tc>
        <w:tc>
          <w:tcPr>
            <w:tcW w:type="dxa" w:w="5076"/>
          </w:tcPr>
          <w:p>
            <w:pPr>
              <w:jc w:val="left"/>
            </w:pPr>
            <w:r>
              <w:rPr/>
              <w:t>供应商自2020年1月1日起至本工程磋商响应文件提交截止之日（以获奖证书或获奖正式文件公布日期为准），所承接的工程项目获得建筑工程质量类奖项的，每提供一个得3分，本项最高得6分。  注：1、提交证明材料：国家、省、市人民政府或行业行政主管部门等政府部门颁发的获奖证书或正式获奖公示文件为准，提供相关证书或正式获奖公示文件的扫描件并加盖响应供应商公章；正式获奖公示文件可以是获奖公示名单或网站查询页（或截图）；正在公示期间的奖项不予认可。 2、如响应供应商提供的是政府部门授权的相关行业协会颁发的奖项，则须同时提供该行业协会在中国社会组织政务服务平台（网址：https://chinanpo.mca.gov.cn ）登记信息查询结果网页打印件及政府部门的授权证明扫描件，否则该奖项不得分。 3、奖项必须与本项目工程相关的奖项，以下与本项目具体特点和实际需要不相适应且与合同履行无关的获奖或表彰不得分，包含但不限于：①国家发明或专利类获奖或表彰；②高新技术企业类获奖或表彰；③科学技术类获奖或表彰；④著作权类获奖或表彰；⑤主编过行业标准类获奖或表彰；⑥环境影响评价信用等级类或绿色节能环保施工技术类获奖或表彰；⑦三维数字化应用类获奖或表彰；⑧社会公益或卫生安全或疫情防控或企业团建类获奖或表彰。</w:t>
            </w:r>
          </w:p>
        </w:tc>
      </w:tr>
      <w:tr>
        <w:tc>
          <w:tcPr>
            <w:tcW w:type="dxa" w:w="922"/>
            <w:gridSpan w:val="2"/>
            <w:vMerge/>
          </w:tcPr>
          <w:p/>
        </w:tc>
        <w:tc>
          <w:tcPr>
            <w:tcW w:type="dxa" w:w="2307"/>
          </w:tcPr>
          <w:p>
            <w:pPr>
              <w:jc w:val="left"/>
            </w:pPr>
            <w:r>
              <w:rPr/>
              <w:t>安全生产责任保险 (2.0分)</w:t>
            </w:r>
          </w:p>
        </w:tc>
        <w:tc>
          <w:tcPr>
            <w:tcW w:type="dxa" w:w="5076"/>
          </w:tcPr>
          <w:p>
            <w:pPr>
              <w:jc w:val="left"/>
            </w:pPr>
            <w:r>
              <w:rPr/>
              <w:t>供应商承诺在施工前办理完成安全生产责任保险。供应商按要求提供的得2分，没有提供的本项不得分。   注：承诺函格式自拟并加盖供应商公章。</w:t>
            </w:r>
          </w:p>
        </w:tc>
      </w:tr>
      <w:tr>
        <w:tc>
          <w:tcPr>
            <w:tcW w:type="dxa" w:w="922"/>
            <w:gridSpan w:val="2"/>
            <w:vMerge/>
          </w:tcPr>
          <w:p/>
        </w:tc>
        <w:tc>
          <w:tcPr>
            <w:tcW w:type="dxa" w:w="2307"/>
          </w:tcPr>
          <w:p>
            <w:pPr>
              <w:jc w:val="left"/>
            </w:pPr>
            <w:r>
              <w:rPr/>
              <w:t>售后服务能力 (4.0分)</w:t>
            </w:r>
            <w:r>
              <w:rPr/>
              <w:t>，（等次分值选择：</w:t>
            </w:r>
            <w:r>
              <w:rPr/>
              <w:t>0.0;</w:t>
            </w:r>
            <w:r>
              <w:rPr/>
              <w:t>1.0;</w:t>
            </w:r>
            <w:r>
              <w:rPr/>
              <w:t>2.0;</w:t>
            </w:r>
            <w:r>
              <w:rPr/>
              <w:t>4.0;</w:t>
            </w:r>
            <w:r>
              <w:rPr/>
              <w:t>）</w:t>
            </w:r>
          </w:p>
        </w:tc>
        <w:tc>
          <w:tcPr>
            <w:tcW w:type="dxa" w:w="5076"/>
          </w:tcPr>
          <w:p>
            <w:pPr>
              <w:jc w:val="left"/>
            </w:pPr>
            <w:r>
              <w:rPr/>
              <w:t>根据响应供应商的售后服务方案进行评审： 1、方案全面、到位，有详细的实施措施，可操作性高，得4分；  2、方案较为全面、到位，实施措施具有一定的可操作性，得2分；  3、方案不全面但具有一定的可行性，实施措施的可操作性较低，得1分；  4、不提供不得分。</w:t>
            </w:r>
          </w:p>
        </w:tc>
      </w:tr>
      <w:tr>
        <w:tc>
          <w:tcPr>
            <w:tcW w:type="dxa" w:w="922"/>
            <w:gridSpan w:val="2"/>
          </w:tcPr>
          <w:p>
            <w:pPr>
              <w:jc w:val="center"/>
            </w:pPr>
            <w:r>
              <w:rPr/>
              <w:t>投标报价</w:t>
            </w:r>
          </w:p>
        </w:tc>
        <w:tc>
          <w:tcPr>
            <w:tcW w:type="dxa" w:w="2307"/>
          </w:tcPr>
          <w:p>
            <w:pPr>
              <w:jc w:val="left"/>
            </w:pPr>
            <w:r>
              <w:rPr/>
              <w:t>磋商报价得分 (20.0分)</w:t>
            </w:r>
          </w:p>
        </w:tc>
        <w:tc>
          <w:tcPr>
            <w:tcW w:type="dxa" w:w="5076"/>
          </w:tcPr>
          <w:p>
            <w:pPr>
              <w:jc w:val="left"/>
            </w:pPr>
            <w:r>
              <w:rPr/>
              <w:t>磋商报价得分＝（评标基准价/磋商报价）×价格分值【注：满足磋商文件要求且磋商价格最低的磋商报价为评标基准价。】最低报价不是中标的唯一依据。因落实政府采购政策进行价格调整的，以调整后的价格计算评标基准价和磋商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both"/>
      </w:pPr>
    </w:p>
    <w:p>
      <w:pPr>
        <w:jc w:val="left"/>
      </w:pPr>
      <w:r>
        <w:rPr>
          <w:sz w:val="32"/>
        </w:rPr>
        <w:t>（</w:t>
      </w:r>
      <w:r>
        <w:rPr>
          <w:sz w:val="32"/>
        </w:rPr>
        <w:t>GF—2017—0201</w:t>
      </w:r>
      <w:r>
        <w:rPr>
          <w:sz w:val="32"/>
        </w:rPr>
        <w:t>）</w:t>
      </w:r>
    </w:p>
    <w:p>
      <w:pPr>
        <w:ind w:firstLine="640"/>
        <w:jc w:val="right"/>
      </w:pPr>
      <w:r>
        <w:rPr>
          <w:sz w:val="32"/>
        </w:rPr>
        <w:t>工程编号：</w:t>
      </w:r>
      <w:r>
        <w:rPr>
          <w:sz w:val="21"/>
          <w:u w:val="single"/>
        </w:rPr>
        <w:t xml:space="preserve">           </w:t>
      </w:r>
    </w:p>
    <w:p>
      <w:pPr>
        <w:ind w:firstLine="640"/>
        <w:jc w:val="right"/>
      </w:pPr>
      <w:r>
        <w:rPr>
          <w:sz w:val="32"/>
        </w:rPr>
        <w:t>合同编号：</w:t>
      </w:r>
      <w:r>
        <w:rPr>
          <w:sz w:val="21"/>
          <w:u w:val="single"/>
        </w:rPr>
        <w:t xml:space="preserve">           </w:t>
      </w:r>
    </w:p>
    <w:p>
      <w:pPr>
        <w:jc w:val="center"/>
      </w:pPr>
    </w:p>
    <w:p>
      <w:pPr>
        <w:jc w:val="center"/>
      </w:pPr>
    </w:p>
    <w:p>
      <w:pPr>
        <w:jc w:val="center"/>
      </w:pPr>
      <w:r>
        <w:rPr>
          <w:b/>
          <w:sz w:val="72"/>
        </w:rPr>
        <w:t>建设工程施工合同</w:t>
      </w:r>
      <w:r>
        <w:br/>
      </w:r>
    </w:p>
    <w:p>
      <w:pPr>
        <w:jc w:val="center"/>
      </w:pPr>
    </w:p>
    <w:p>
      <w:pPr>
        <w:jc w:val="left"/>
      </w:pPr>
    </w:p>
    <w:p>
      <w:pPr>
        <w:jc w:val="left"/>
      </w:pPr>
      <w:r>
        <w:rPr>
          <w:sz w:val="30"/>
        </w:rPr>
        <w:t>工程名称：</w:t>
      </w:r>
      <w:r>
        <w:rPr>
          <w:sz w:val="21"/>
          <w:u w:val="single"/>
        </w:rPr>
        <w:t xml:space="preserve"> </w:t>
      </w:r>
      <w:r>
        <w:rPr>
          <w:sz w:val="30"/>
          <w:u w:val="single"/>
        </w:rPr>
        <w:t>2023</w:t>
      </w:r>
      <w:r>
        <w:rPr>
          <w:sz w:val="30"/>
          <w:u w:val="single"/>
        </w:rPr>
        <w:t>年佛山市顺德区陈村镇老旧小区改造项目</w:t>
      </w:r>
    </w:p>
    <w:p>
      <w:pPr>
        <w:jc w:val="left"/>
      </w:pPr>
      <w:r>
        <w:rPr>
          <w:sz w:val="30"/>
        </w:rPr>
        <w:t>工程地点：</w:t>
      </w:r>
      <w:r>
        <w:rPr>
          <w:sz w:val="30"/>
          <w:u w:val="single"/>
        </w:rPr>
        <w:t xml:space="preserve"> </w:t>
      </w:r>
      <w:r>
        <w:rPr>
          <w:sz w:val="30"/>
          <w:u w:val="single"/>
        </w:rPr>
        <w:t>佛山市顺德区陈村镇</w:t>
      </w:r>
      <w:r>
        <w:rPr>
          <w:sz w:val="30"/>
          <w:u w:val="single"/>
        </w:rPr>
        <w:t xml:space="preserve">        </w:t>
      </w:r>
      <w:r>
        <w:rPr>
          <w:sz w:val="21"/>
          <w:u w:val="single"/>
        </w:rPr>
        <w:t xml:space="preserve">      </w:t>
      </w:r>
    </w:p>
    <w:p>
      <w:pPr>
        <w:jc w:val="left"/>
      </w:pPr>
      <w:r>
        <w:rPr>
          <w:sz w:val="30"/>
        </w:rPr>
        <w:t>发</w:t>
      </w:r>
      <w:r>
        <w:rPr>
          <w:sz w:val="21"/>
        </w:rPr>
        <w:t xml:space="preserve"> </w:t>
      </w:r>
      <w:r>
        <w:rPr>
          <w:sz w:val="30"/>
        </w:rPr>
        <w:t>包</w:t>
      </w:r>
      <w:r>
        <w:rPr>
          <w:sz w:val="21"/>
        </w:rPr>
        <w:t xml:space="preserve"> </w:t>
      </w:r>
      <w:r>
        <w:rPr>
          <w:sz w:val="30"/>
        </w:rPr>
        <w:t>人：</w:t>
      </w:r>
      <w:r>
        <w:rPr>
          <w:sz w:val="30"/>
          <w:u w:val="single"/>
        </w:rPr>
        <w:t xml:space="preserve"> </w:t>
      </w:r>
      <w:r>
        <w:rPr>
          <w:sz w:val="30"/>
          <w:u w:val="single"/>
        </w:rPr>
        <w:t>佛山市顺德区陈村镇建设工程管理中心</w:t>
      </w:r>
    </w:p>
    <w:p>
      <w:pPr>
        <w:jc w:val="left"/>
      </w:pPr>
      <w:r>
        <w:rPr>
          <w:sz w:val="30"/>
        </w:rPr>
        <w:t>承</w:t>
      </w:r>
      <w:r>
        <w:rPr>
          <w:sz w:val="21"/>
        </w:rPr>
        <w:t xml:space="preserve"> </w:t>
      </w:r>
      <w:r>
        <w:rPr>
          <w:sz w:val="30"/>
        </w:rPr>
        <w:t>包</w:t>
      </w:r>
      <w:r>
        <w:rPr>
          <w:sz w:val="21"/>
        </w:rPr>
        <w:t xml:space="preserve"> </w:t>
      </w:r>
      <w:r>
        <w:rPr>
          <w:sz w:val="30"/>
        </w:rPr>
        <w:t>人：</w:t>
      </w:r>
      <w:r>
        <w:rPr>
          <w:sz w:val="21"/>
          <w:u w:val="single"/>
        </w:rPr>
        <w:t xml:space="preserve">                                  </w:t>
      </w:r>
    </w:p>
    <w:p>
      <w:pPr>
        <w:jc w:val="left"/>
      </w:pPr>
    </w:p>
    <w:p>
      <w:pPr>
        <w:jc w:val="center"/>
      </w:pPr>
      <w:r>
        <w:rPr>
          <w:b/>
          <w:sz w:val="28"/>
        </w:rPr>
        <w:t>（本合同为中小企业预留合同）</w:t>
      </w:r>
    </w:p>
    <w:p>
      <w:pPr>
        <w:jc w:val="left"/>
      </w:pPr>
    </w:p>
    <w:p>
      <w:pPr>
        <w:jc w:val="left"/>
      </w:pPr>
      <w:r>
        <w:br/>
      </w:r>
      <w:r>
        <w:rPr>
          <w:b/>
          <w:sz w:val="21"/>
        </w:rPr>
        <w:t xml:space="preserve">                  </w:t>
      </w:r>
      <w:r>
        <w:rPr>
          <w:b/>
          <w:sz w:val="32"/>
        </w:rPr>
        <w:t>住</w:t>
      </w:r>
      <w:r>
        <w:rPr>
          <w:b/>
          <w:sz w:val="21"/>
        </w:rPr>
        <w:t xml:space="preserve">  </w:t>
      </w:r>
      <w:r>
        <w:rPr>
          <w:b/>
          <w:sz w:val="32"/>
        </w:rPr>
        <w:t>房</w:t>
      </w:r>
      <w:r>
        <w:rPr>
          <w:b/>
          <w:sz w:val="21"/>
        </w:rPr>
        <w:t xml:space="preserve">  </w:t>
      </w:r>
      <w:r>
        <w:rPr>
          <w:b/>
          <w:sz w:val="32"/>
        </w:rPr>
        <w:t>城</w:t>
      </w:r>
      <w:r>
        <w:rPr>
          <w:b/>
          <w:sz w:val="21"/>
        </w:rPr>
        <w:t xml:space="preserve">  </w:t>
      </w:r>
      <w:r>
        <w:rPr>
          <w:b/>
          <w:sz w:val="32"/>
        </w:rPr>
        <w:t>乡</w:t>
      </w:r>
      <w:r>
        <w:rPr>
          <w:b/>
          <w:sz w:val="21"/>
        </w:rPr>
        <w:t xml:space="preserve">  </w:t>
      </w:r>
      <w:r>
        <w:rPr>
          <w:b/>
          <w:sz w:val="32"/>
        </w:rPr>
        <w:t>建</w:t>
      </w:r>
      <w:r>
        <w:rPr>
          <w:b/>
          <w:sz w:val="21"/>
        </w:rPr>
        <w:t xml:space="preserve">  </w:t>
      </w:r>
      <w:r>
        <w:rPr>
          <w:b/>
          <w:sz w:val="32"/>
        </w:rPr>
        <w:t>设</w:t>
      </w:r>
      <w:r>
        <w:rPr>
          <w:b/>
          <w:sz w:val="21"/>
        </w:rPr>
        <w:t xml:space="preserve">  </w:t>
      </w:r>
      <w:r>
        <w:rPr>
          <w:b/>
          <w:sz w:val="32"/>
        </w:rPr>
        <w:t>部</w:t>
      </w:r>
    </w:p>
    <w:p>
      <w:pPr>
        <w:ind w:firstLine="1606"/>
        <w:jc w:val="left"/>
      </w:pPr>
      <w:r>
        <w:rPr>
          <w:b/>
          <w:sz w:val="32"/>
        </w:rPr>
        <w:t>国</w:t>
      </w:r>
      <w:r>
        <w:rPr>
          <w:b/>
          <w:sz w:val="21"/>
        </w:rPr>
        <w:t xml:space="preserve"> </w:t>
      </w:r>
      <w:r>
        <w:rPr>
          <w:b/>
          <w:sz w:val="32"/>
        </w:rPr>
        <w:t>家</w:t>
      </w:r>
      <w:r>
        <w:rPr>
          <w:b/>
          <w:sz w:val="21"/>
        </w:rPr>
        <w:t xml:space="preserve"> </w:t>
      </w:r>
      <w:r>
        <w:rPr>
          <w:b/>
          <w:sz w:val="32"/>
        </w:rPr>
        <w:t>工</w:t>
      </w:r>
      <w:r>
        <w:rPr>
          <w:b/>
          <w:sz w:val="21"/>
        </w:rPr>
        <w:t xml:space="preserve"> </w:t>
      </w:r>
      <w:r>
        <w:rPr>
          <w:b/>
          <w:sz w:val="32"/>
        </w:rPr>
        <w:t>商</w:t>
      </w:r>
      <w:r>
        <w:rPr>
          <w:b/>
          <w:sz w:val="21"/>
        </w:rPr>
        <w:t xml:space="preserve"> </w:t>
      </w:r>
      <w:r>
        <w:rPr>
          <w:b/>
          <w:sz w:val="32"/>
        </w:rPr>
        <w:t>行</w:t>
      </w:r>
      <w:r>
        <w:rPr>
          <w:b/>
          <w:sz w:val="21"/>
        </w:rPr>
        <w:t xml:space="preserve"> </w:t>
      </w:r>
      <w:r>
        <w:rPr>
          <w:b/>
          <w:sz w:val="32"/>
        </w:rPr>
        <w:t>政</w:t>
      </w:r>
      <w:r>
        <w:rPr>
          <w:b/>
          <w:sz w:val="21"/>
        </w:rPr>
        <w:t xml:space="preserve"> </w:t>
      </w:r>
      <w:r>
        <w:rPr>
          <w:b/>
          <w:sz w:val="32"/>
        </w:rPr>
        <w:t>管</w:t>
      </w:r>
      <w:r>
        <w:rPr>
          <w:b/>
          <w:sz w:val="21"/>
        </w:rPr>
        <w:t xml:space="preserve"> </w:t>
      </w:r>
      <w:r>
        <w:rPr>
          <w:b/>
          <w:sz w:val="32"/>
        </w:rPr>
        <w:t>理</w:t>
      </w:r>
      <w:r>
        <w:rPr>
          <w:b/>
          <w:sz w:val="21"/>
        </w:rPr>
        <w:t xml:space="preserve"> </w:t>
      </w:r>
      <w:r>
        <w:rPr>
          <w:b/>
          <w:sz w:val="32"/>
        </w:rPr>
        <w:t>总</w:t>
      </w:r>
      <w:r>
        <w:rPr>
          <w:b/>
          <w:sz w:val="21"/>
        </w:rPr>
        <w:t xml:space="preserve"> </w:t>
      </w:r>
      <w:r>
        <w:rPr>
          <w:b/>
          <w:sz w:val="32"/>
        </w:rPr>
        <w:t>局</w:t>
      </w:r>
      <w:r>
        <w:rPr>
          <w:b/>
          <w:sz w:val="32"/>
        </w:rPr>
        <w:t xml:space="preserve">         </w:t>
      </w:r>
      <w:r>
        <w:rPr>
          <w:b/>
          <w:sz w:val="32"/>
        </w:rPr>
        <w:t>制定</w:t>
      </w:r>
    </w:p>
    <w:p>
      <w:pPr>
        <w:jc w:val="both"/>
      </w:pPr>
    </w:p>
    <w:p>
      <w:pPr>
        <w:jc w:val="both"/>
      </w:pPr>
    </w:p>
    <w:p>
      <w:pPr>
        <w:jc w:val="both"/>
      </w:pPr>
    </w:p>
    <w:p/>
    <w:p>
      <w:r>
        <w:rPr/>
        <w:t xml:space="preserve"> </w:t>
      </w:r>
    </w:p>
    <w:p>
      <w:pPr>
        <w:jc w:val="center"/>
      </w:pPr>
      <w:r>
        <w:rPr>
          <w:b/>
          <w:sz w:val="32"/>
        </w:rPr>
        <w:t>第一部分合同协议书</w:t>
      </w:r>
    </w:p>
    <w:p>
      <w:pPr>
        <w:jc w:val="both"/>
      </w:pPr>
      <w:r>
        <w:rPr>
          <w:b/>
          <w:sz w:val="21"/>
        </w:rPr>
        <w:t>发包人（全称）：</w:t>
      </w:r>
      <w:r>
        <w:rPr>
          <w:b/>
          <w:sz w:val="21"/>
          <w:u w:val="single"/>
        </w:rPr>
        <w:t>佛山市顺德区陈村镇建设工程管理中心</w:t>
      </w:r>
    </w:p>
    <w:p>
      <w:pPr>
        <w:jc w:val="both"/>
      </w:pPr>
      <w:r>
        <w:rPr>
          <w:b/>
          <w:sz w:val="21"/>
        </w:rPr>
        <w:t>承包人（全称）：</w:t>
      </w:r>
      <w:r>
        <w:rPr>
          <w:b/>
          <w:sz w:val="21"/>
          <w:u w:val="single"/>
        </w:rPr>
        <w:t xml:space="preserve">                                 </w:t>
      </w:r>
    </w:p>
    <w:p>
      <w:pPr>
        <w:ind w:firstLine="420"/>
        <w:jc w:val="both"/>
      </w:pPr>
      <w:r>
        <w:rPr>
          <w:sz w:val="21"/>
        </w:rPr>
        <w:t>根据《中华人民共和国民法典》、《中华人民共和国建筑法》及有关法律规定，遵循平等、自愿、公平和诚实信用的原则，双方就</w:t>
      </w:r>
      <w:r>
        <w:rPr>
          <w:sz w:val="21"/>
          <w:u w:val="single"/>
        </w:rPr>
        <w:t xml:space="preserve">        </w:t>
      </w:r>
      <w:r>
        <w:rPr>
          <w:sz w:val="21"/>
        </w:rPr>
        <w:t>施工及有关事项协商一致，共同达成如下协议：</w:t>
      </w:r>
    </w:p>
    <w:p>
      <w:pPr>
        <w:ind w:firstLine="422"/>
        <w:jc w:val="both"/>
      </w:pPr>
      <w:r>
        <w:rPr>
          <w:b/>
          <w:sz w:val="21"/>
        </w:rPr>
        <w:t>一、工程概况</w:t>
      </w:r>
    </w:p>
    <w:p>
      <w:pPr>
        <w:ind w:firstLine="411"/>
        <w:jc w:val="both"/>
      </w:pPr>
      <w:r>
        <w:rPr>
          <w:sz w:val="21"/>
        </w:rPr>
        <w:t>1.</w:t>
      </w:r>
      <w:r>
        <w:rPr>
          <w:sz w:val="21"/>
        </w:rPr>
        <w:t>工程名称：</w:t>
      </w:r>
      <w:r>
        <w:rPr>
          <w:sz w:val="21"/>
          <w:u w:val="single"/>
        </w:rPr>
        <w:t>2023</w:t>
      </w:r>
      <w:r>
        <w:rPr>
          <w:sz w:val="21"/>
          <w:u w:val="single"/>
        </w:rPr>
        <w:t>年佛山市顺德区陈村镇老旧小区改造项目</w:t>
      </w:r>
      <w:r>
        <w:rPr>
          <w:sz w:val="21"/>
        </w:rPr>
        <w:t>。</w:t>
      </w:r>
    </w:p>
    <w:p>
      <w:pPr>
        <w:ind w:firstLine="411"/>
        <w:jc w:val="both"/>
      </w:pPr>
      <w:r>
        <w:rPr>
          <w:sz w:val="21"/>
        </w:rPr>
        <w:t>2.</w:t>
      </w:r>
      <w:r>
        <w:rPr>
          <w:sz w:val="21"/>
        </w:rPr>
        <w:t>工程地点：</w:t>
      </w:r>
      <w:r>
        <w:rPr>
          <w:sz w:val="21"/>
          <w:u w:val="single"/>
        </w:rPr>
        <w:t>佛山市顺德区陈村镇</w:t>
      </w:r>
      <w:r>
        <w:rPr>
          <w:sz w:val="21"/>
        </w:rPr>
        <w:t>。</w:t>
      </w:r>
    </w:p>
    <w:p>
      <w:pPr>
        <w:ind w:firstLine="411"/>
        <w:jc w:val="both"/>
      </w:pPr>
      <w:r>
        <w:rPr>
          <w:sz w:val="21"/>
        </w:rPr>
        <w:t>3.</w:t>
      </w:r>
      <w:r>
        <w:rPr>
          <w:sz w:val="21"/>
        </w:rPr>
        <w:t>资金来源：</w:t>
      </w:r>
      <w:r>
        <w:rPr>
          <w:sz w:val="21"/>
          <w:u w:val="single"/>
        </w:rPr>
        <w:t>财政资金</w:t>
      </w:r>
      <w:r>
        <w:rPr>
          <w:sz w:val="21"/>
        </w:rPr>
        <w:t>。</w:t>
      </w:r>
    </w:p>
    <w:p>
      <w:pPr>
        <w:ind w:firstLine="411"/>
        <w:jc w:val="both"/>
      </w:pPr>
      <w:r>
        <w:rPr>
          <w:sz w:val="21"/>
        </w:rPr>
        <w:t>4.</w:t>
      </w:r>
      <w:r>
        <w:rPr>
          <w:sz w:val="21"/>
        </w:rPr>
        <w:t>工程内容：</w:t>
      </w:r>
      <w:r>
        <w:rPr>
          <w:sz w:val="21"/>
        </w:rPr>
        <w:t>本项目对陈村镇旧圩社区百花楼、宏兴楼和商贸大厦共</w:t>
      </w:r>
      <w:r>
        <w:rPr>
          <w:sz w:val="21"/>
        </w:rPr>
        <w:t>3</w:t>
      </w:r>
      <w:r>
        <w:rPr>
          <w:sz w:val="21"/>
        </w:rPr>
        <w:t>个老旧小区进行提升改造，涉及</w:t>
      </w:r>
      <w:r>
        <w:rPr>
          <w:sz w:val="21"/>
        </w:rPr>
        <w:t>15</w:t>
      </w:r>
      <w:r>
        <w:rPr>
          <w:sz w:val="21"/>
        </w:rPr>
        <w:t>栋楼、户数约</w:t>
      </w:r>
      <w:r>
        <w:rPr>
          <w:sz w:val="21"/>
        </w:rPr>
        <w:t>136</w:t>
      </w:r>
      <w:r>
        <w:rPr>
          <w:sz w:val="21"/>
        </w:rPr>
        <w:t>户。主要实施内容包括既有百花楼及宏兴楼建筑物外立面清洗、商贸大厦建筑物外立面翻新等，具体内容详见图纸及工程量清单。</w:t>
      </w:r>
    </w:p>
    <w:p>
      <w:pPr>
        <w:ind w:firstLine="411"/>
        <w:jc w:val="both"/>
      </w:pPr>
      <w:r>
        <w:rPr>
          <w:sz w:val="21"/>
        </w:rPr>
        <w:t>5.</w:t>
      </w:r>
      <w:r>
        <w:rPr>
          <w:sz w:val="21"/>
        </w:rPr>
        <w:t>工程承包范围：</w:t>
      </w:r>
      <w:r>
        <w:rPr>
          <w:sz w:val="21"/>
          <w:u w:val="single"/>
        </w:rPr>
        <w:t>详见工程量清单及发包人提供的相关资料</w:t>
      </w:r>
      <w:r>
        <w:rPr>
          <w:sz w:val="21"/>
        </w:rPr>
        <w:t>。</w:t>
      </w:r>
    </w:p>
    <w:p>
      <w:pPr>
        <w:ind w:firstLine="422"/>
        <w:jc w:val="both"/>
      </w:pPr>
      <w:r>
        <w:rPr>
          <w:b/>
          <w:sz w:val="21"/>
        </w:rPr>
        <w:t>二、合同工期</w:t>
      </w:r>
    </w:p>
    <w:p>
      <w:pPr>
        <w:ind w:firstLine="459"/>
        <w:jc w:val="both"/>
      </w:pPr>
      <w:r>
        <w:rPr>
          <w:sz w:val="21"/>
        </w:rPr>
        <w:t>计划开工日期：</w:t>
      </w:r>
      <w:r>
        <w:rPr>
          <w:sz w:val="21"/>
          <w:u w:val="single"/>
        </w:rPr>
        <w:t xml:space="preserve">  202</w:t>
      </w:r>
      <w:r>
        <w:rPr>
          <w:sz w:val="21"/>
          <w:u w:val="single"/>
        </w:rPr>
        <w:t>3</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日（以开工令为准）。</w:t>
      </w:r>
    </w:p>
    <w:p>
      <w:pPr>
        <w:ind w:firstLine="459"/>
        <w:jc w:val="both"/>
      </w:pPr>
      <w:r>
        <w:rPr>
          <w:sz w:val="21"/>
        </w:rPr>
        <w:t>计划竣工日期：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日（按实际开工日期计算。）。</w:t>
      </w:r>
    </w:p>
    <w:p>
      <w:pPr>
        <w:ind w:firstLine="459"/>
        <w:jc w:val="both"/>
      </w:pPr>
      <w:r>
        <w:rPr>
          <w:sz w:val="21"/>
        </w:rPr>
        <w:t>工期总日历天数：</w:t>
      </w:r>
      <w:r>
        <w:rPr>
          <w:sz w:val="21"/>
          <w:u w:val="single"/>
        </w:rPr>
        <w:t>90</w:t>
      </w:r>
      <w:r>
        <w:rPr>
          <w:sz w:val="21"/>
          <w:u w:val="single"/>
        </w:rPr>
        <w:t>日历天，实际开工日期以采购人签发的开工令日期为准</w:t>
      </w:r>
      <w:r>
        <w:rPr>
          <w:sz w:val="21"/>
        </w:rPr>
        <w:t>。从发包人审批的开工令之日起计算，否则视为自动放弃中标权利，发包人有权单方解除合同，同时承包人应赔偿发包人一切经济损失。</w:t>
      </w:r>
    </w:p>
    <w:p>
      <w:pPr>
        <w:ind w:firstLine="422"/>
        <w:jc w:val="both"/>
      </w:pPr>
      <w:r>
        <w:rPr>
          <w:b/>
          <w:sz w:val="21"/>
        </w:rPr>
        <w:t>三、质量标准</w:t>
      </w:r>
    </w:p>
    <w:p>
      <w:pPr>
        <w:ind w:firstLine="420"/>
        <w:jc w:val="both"/>
      </w:pPr>
      <w:r>
        <w:rPr>
          <w:sz w:val="21"/>
        </w:rPr>
        <w:t>工程质量符合</w:t>
      </w:r>
      <w:r>
        <w:rPr>
          <w:sz w:val="21"/>
          <w:u w:val="single"/>
        </w:rPr>
        <w:t>国家、省或行业现行的工程建设质量验收标准及规范，须达到合格标准</w:t>
      </w:r>
      <w:r>
        <w:rPr>
          <w:sz w:val="21"/>
        </w:rPr>
        <w:t>。</w:t>
      </w:r>
    </w:p>
    <w:p>
      <w:pPr>
        <w:ind w:firstLine="422"/>
        <w:jc w:val="both"/>
      </w:pPr>
      <w:r>
        <w:rPr>
          <w:b/>
          <w:sz w:val="21"/>
        </w:rPr>
        <w:t>四、签约合同价与合同价格形式</w:t>
      </w:r>
    </w:p>
    <w:p>
      <w:pPr>
        <w:ind w:firstLine="420"/>
        <w:jc w:val="both"/>
      </w:pPr>
      <w:r>
        <w:rPr>
          <w:sz w:val="21"/>
        </w:rPr>
        <w:t>1.</w:t>
      </w:r>
      <w:r>
        <w:rPr>
          <w:sz w:val="21"/>
        </w:rPr>
        <w:t>签约合同价为：</w:t>
      </w:r>
    </w:p>
    <w:p>
      <w:pPr>
        <w:ind w:firstLine="525"/>
        <w:jc w:val="both"/>
      </w:pPr>
      <w:r>
        <w:rPr>
          <w:sz w:val="21"/>
        </w:rPr>
        <w:t>人民币（大写）</w:t>
      </w:r>
      <w:r>
        <w:rPr>
          <w:sz w:val="21"/>
          <w:u w:val="single"/>
        </w:rPr>
        <w:t xml:space="preserve">               </w:t>
      </w:r>
      <w:r>
        <w:rPr>
          <w:sz w:val="21"/>
        </w:rPr>
        <w:t>(¥</w:t>
      </w:r>
      <w:r>
        <w:rPr>
          <w:sz w:val="21"/>
          <w:u w:val="single"/>
        </w:rPr>
        <w:t xml:space="preserve">              </w:t>
      </w:r>
      <w:r>
        <w:rPr>
          <w:sz w:val="21"/>
        </w:rPr>
        <w:t>元</w:t>
      </w:r>
      <w:r>
        <w:rPr>
          <w:sz w:val="21"/>
        </w:rPr>
        <w:t>)</w:t>
      </w:r>
      <w:r>
        <w:rPr>
          <w:sz w:val="21"/>
        </w:rPr>
        <w:t>；</w:t>
      </w:r>
    </w:p>
    <w:p>
      <w:pPr>
        <w:ind w:firstLine="525"/>
        <w:jc w:val="both"/>
      </w:pPr>
      <w:r>
        <w:rPr>
          <w:sz w:val="21"/>
        </w:rPr>
        <w:t>成交折扣率</w:t>
      </w:r>
      <w:r>
        <w:rPr>
          <w:sz w:val="21"/>
        </w:rPr>
        <w:t>（大写）</w:t>
      </w:r>
      <w:r>
        <w:rPr>
          <w:sz w:val="21"/>
          <w:u w:val="single"/>
        </w:rPr>
        <w:t xml:space="preserve">                      </w:t>
      </w:r>
      <w:r>
        <w:rPr>
          <w:sz w:val="21"/>
        </w:rPr>
        <w:t>(¥</w:t>
      </w:r>
      <w:r>
        <w:rPr>
          <w:sz w:val="21"/>
          <w:u w:val="single"/>
        </w:rPr>
        <w:t xml:space="preserve">      </w:t>
      </w:r>
      <w:r>
        <w:rPr>
          <w:sz w:val="21"/>
        </w:rPr>
        <w:t>元</w:t>
      </w:r>
      <w:r>
        <w:rPr>
          <w:sz w:val="21"/>
        </w:rPr>
        <w:t>)</w:t>
      </w:r>
    </w:p>
    <w:p>
      <w:pPr>
        <w:ind w:firstLine="525"/>
        <w:jc w:val="both"/>
      </w:pPr>
      <w:r>
        <w:rPr>
          <w:sz w:val="21"/>
        </w:rPr>
        <w:t>磋商下浮价</w:t>
      </w:r>
      <w:r>
        <w:rPr>
          <w:sz w:val="21"/>
        </w:rPr>
        <w:t>（大写）</w:t>
      </w:r>
      <w:r>
        <w:rPr>
          <w:sz w:val="21"/>
          <w:u w:val="single"/>
        </w:rPr>
        <w:t xml:space="preserve">                      </w:t>
      </w:r>
      <w:r>
        <w:rPr>
          <w:sz w:val="21"/>
        </w:rPr>
        <w:t>(¥</w:t>
      </w:r>
      <w:r>
        <w:rPr>
          <w:sz w:val="21"/>
          <w:u w:val="single"/>
        </w:rPr>
        <w:t xml:space="preserve">      </w:t>
      </w:r>
      <w:r>
        <w:rPr>
          <w:sz w:val="21"/>
        </w:rPr>
        <w:t>元</w:t>
      </w:r>
      <w:r>
        <w:rPr>
          <w:sz w:val="21"/>
        </w:rPr>
        <w:t>)</w:t>
      </w:r>
    </w:p>
    <w:p>
      <w:pPr>
        <w:ind w:firstLine="420"/>
        <w:jc w:val="both"/>
      </w:pPr>
      <w:r>
        <w:rPr>
          <w:sz w:val="21"/>
        </w:rPr>
        <w:t>其中：</w:t>
      </w:r>
    </w:p>
    <w:p>
      <w:pPr>
        <w:ind w:firstLine="420"/>
        <w:jc w:val="both"/>
      </w:pPr>
      <w:r>
        <w:rPr>
          <w:sz w:val="21"/>
        </w:rPr>
        <w:t>（</w:t>
      </w:r>
      <w:r>
        <w:rPr>
          <w:sz w:val="21"/>
        </w:rPr>
        <w:t>1</w:t>
      </w:r>
      <w:r>
        <w:rPr>
          <w:sz w:val="21"/>
        </w:rPr>
        <w:t>）绿色施工安全防护措施费：</w:t>
      </w:r>
    </w:p>
    <w:p>
      <w:pPr>
        <w:ind w:firstLine="945"/>
        <w:jc w:val="both"/>
      </w:pPr>
      <w:r>
        <w:rPr>
          <w:sz w:val="21"/>
        </w:rPr>
        <w:t>人民币（大写）</w:t>
      </w:r>
      <w:r>
        <w:rPr>
          <w:sz w:val="21"/>
          <w:u w:val="single"/>
        </w:rPr>
        <w:t xml:space="preserve">                      </w:t>
      </w:r>
      <w:r>
        <w:rPr>
          <w:sz w:val="21"/>
        </w:rPr>
        <w:t>(¥</w:t>
      </w:r>
      <w:r>
        <w:rPr>
          <w:sz w:val="21"/>
          <w:u w:val="single"/>
        </w:rPr>
        <w:t xml:space="preserve">      </w:t>
      </w:r>
      <w:r>
        <w:rPr>
          <w:sz w:val="21"/>
        </w:rPr>
        <w:t>元</w:t>
      </w:r>
      <w:r>
        <w:rPr>
          <w:sz w:val="21"/>
        </w:rPr>
        <w:t>)</w:t>
      </w:r>
      <w:r>
        <w:rPr>
          <w:sz w:val="21"/>
        </w:rPr>
        <w:t>；</w:t>
      </w:r>
    </w:p>
    <w:p>
      <w:pPr>
        <w:ind w:firstLine="420"/>
        <w:jc w:val="both"/>
      </w:pPr>
      <w:r>
        <w:rPr>
          <w:sz w:val="21"/>
        </w:rPr>
        <w:t>（</w:t>
      </w:r>
      <w:r>
        <w:rPr>
          <w:sz w:val="21"/>
        </w:rPr>
        <w:t>2</w:t>
      </w:r>
      <w:r>
        <w:rPr>
          <w:sz w:val="21"/>
        </w:rPr>
        <w:t>）材料和工程设备暂估价金额：</w:t>
      </w:r>
    </w:p>
    <w:p>
      <w:pPr>
        <w:ind w:firstLine="945"/>
        <w:jc w:val="both"/>
      </w:pPr>
      <w:r>
        <w:rPr>
          <w:sz w:val="21"/>
        </w:rPr>
        <w:t>人民币（大写）</w:t>
      </w:r>
      <w:r>
        <w:rPr>
          <w:sz w:val="21"/>
          <w:u w:val="single"/>
        </w:rPr>
        <w:t xml:space="preserve">       /       </w:t>
      </w:r>
      <w:r>
        <w:rPr>
          <w:sz w:val="21"/>
        </w:rPr>
        <w:t xml:space="preserve"> (¥</w:t>
      </w:r>
      <w:r>
        <w:rPr>
          <w:sz w:val="21"/>
          <w:u w:val="single"/>
        </w:rPr>
        <w:t xml:space="preserve">     /     </w:t>
      </w:r>
      <w:r>
        <w:rPr>
          <w:sz w:val="21"/>
        </w:rPr>
        <w:t>元</w:t>
      </w:r>
      <w:r>
        <w:rPr>
          <w:sz w:val="21"/>
        </w:rPr>
        <w:t>)</w:t>
      </w:r>
      <w:r>
        <w:rPr>
          <w:sz w:val="21"/>
        </w:rPr>
        <w:t>；</w:t>
      </w:r>
    </w:p>
    <w:p>
      <w:pPr>
        <w:ind w:firstLine="420"/>
        <w:jc w:val="both"/>
      </w:pPr>
      <w:r>
        <w:rPr>
          <w:sz w:val="21"/>
        </w:rPr>
        <w:t>（</w:t>
      </w:r>
      <w:r>
        <w:rPr>
          <w:sz w:val="21"/>
        </w:rPr>
        <w:t>3</w:t>
      </w:r>
      <w:r>
        <w:rPr>
          <w:sz w:val="21"/>
        </w:rPr>
        <w:t>）专业工程暂估价金额：</w:t>
      </w:r>
    </w:p>
    <w:p>
      <w:pPr>
        <w:ind w:firstLine="945"/>
        <w:jc w:val="both"/>
      </w:pPr>
      <w:r>
        <w:rPr>
          <w:sz w:val="21"/>
        </w:rPr>
        <w:t>人民币（大写）</w:t>
      </w:r>
      <w:r>
        <w:rPr>
          <w:sz w:val="21"/>
          <w:u w:val="single"/>
        </w:rPr>
        <w:t xml:space="preserve">       /       </w:t>
      </w:r>
      <w:r>
        <w:rPr>
          <w:sz w:val="21"/>
        </w:rPr>
        <w:t xml:space="preserve"> (¥</w:t>
      </w:r>
      <w:r>
        <w:rPr>
          <w:sz w:val="21"/>
          <w:u w:val="single"/>
        </w:rPr>
        <w:t xml:space="preserve">     /     </w:t>
      </w:r>
      <w:r>
        <w:rPr>
          <w:sz w:val="21"/>
        </w:rPr>
        <w:t>元</w:t>
      </w:r>
      <w:r>
        <w:rPr>
          <w:sz w:val="21"/>
        </w:rPr>
        <w:t>)</w:t>
      </w:r>
      <w:r>
        <w:rPr>
          <w:sz w:val="21"/>
        </w:rPr>
        <w:t>；</w:t>
      </w:r>
    </w:p>
    <w:p>
      <w:pPr>
        <w:ind w:firstLine="420"/>
        <w:jc w:val="both"/>
      </w:pPr>
      <w:r>
        <w:rPr>
          <w:sz w:val="21"/>
        </w:rPr>
        <w:t>（</w:t>
      </w:r>
      <w:r>
        <w:rPr>
          <w:sz w:val="21"/>
        </w:rPr>
        <w:t>4</w:t>
      </w:r>
      <w:r>
        <w:rPr>
          <w:sz w:val="21"/>
        </w:rPr>
        <w:t>）暂列金额：</w:t>
      </w:r>
    </w:p>
    <w:p>
      <w:pPr>
        <w:ind w:firstLine="945"/>
        <w:jc w:val="both"/>
      </w:pPr>
      <w:r>
        <w:rPr>
          <w:sz w:val="21"/>
        </w:rPr>
        <w:t>人民币（大写）</w:t>
      </w:r>
      <w:r>
        <w:rPr>
          <w:sz w:val="21"/>
          <w:u w:val="single"/>
        </w:rPr>
        <w:t xml:space="preserve">       /        </w:t>
      </w:r>
      <w:r>
        <w:rPr>
          <w:sz w:val="21"/>
        </w:rPr>
        <w:t xml:space="preserve"> (¥</w:t>
      </w:r>
      <w:r>
        <w:rPr>
          <w:sz w:val="21"/>
          <w:u w:val="single"/>
        </w:rPr>
        <w:t xml:space="preserve">    /       </w:t>
      </w:r>
      <w:r>
        <w:rPr>
          <w:sz w:val="21"/>
        </w:rPr>
        <w:t>元</w:t>
      </w:r>
      <w:r>
        <w:rPr>
          <w:sz w:val="21"/>
        </w:rPr>
        <w:t>)</w:t>
      </w:r>
      <w:r>
        <w:rPr>
          <w:sz w:val="21"/>
        </w:rPr>
        <w:t>。</w:t>
      </w:r>
    </w:p>
    <w:p>
      <w:pPr>
        <w:ind w:firstLine="420"/>
        <w:jc w:val="both"/>
      </w:pPr>
      <w:r>
        <w:rPr>
          <w:sz w:val="21"/>
        </w:rPr>
        <w:t>2.</w:t>
      </w:r>
      <w:r>
        <w:rPr>
          <w:sz w:val="21"/>
        </w:rPr>
        <w:t>合同价格形式：</w:t>
      </w:r>
      <w:r>
        <w:rPr>
          <w:sz w:val="21"/>
          <w:u w:val="single"/>
        </w:rPr>
        <w:t>按综合单价承包，包工、包料、包机械设备、包质量、包工期、包安全、包文明施工、包资料移交（归档）、包垃圾（含建筑垃圾等）清运、包竣工清场、包环境保护、包水电费用以及质保期内维护工作、包税金及合同实施过程中的应预见和不可预见费用等完成本采购内容所需的一切费用及企业利润。</w:t>
      </w:r>
    </w:p>
    <w:p>
      <w:pPr>
        <w:jc w:val="both"/>
      </w:pPr>
      <w:r>
        <w:rPr>
          <w:b/>
          <w:sz w:val="21"/>
        </w:rPr>
        <w:t>五、项目经理</w:t>
      </w:r>
    </w:p>
    <w:p>
      <w:pPr>
        <w:ind w:firstLine="420"/>
        <w:jc w:val="both"/>
      </w:pPr>
      <w:r>
        <w:rPr>
          <w:sz w:val="21"/>
        </w:rPr>
        <w:t>承包人项目经理：</w:t>
      </w:r>
      <w:r>
        <w:rPr>
          <w:sz w:val="21"/>
          <w:u w:val="single"/>
        </w:rPr>
        <w:t xml:space="preserve">                   </w:t>
      </w:r>
      <w:r>
        <w:rPr>
          <w:sz w:val="21"/>
        </w:rPr>
        <w:t>。</w:t>
      </w:r>
    </w:p>
    <w:p>
      <w:pPr>
        <w:jc w:val="both"/>
      </w:pPr>
      <w:r>
        <w:rPr>
          <w:b/>
          <w:sz w:val="21"/>
        </w:rPr>
        <w:t>六、合同文件构成</w:t>
      </w:r>
    </w:p>
    <w:p>
      <w:pPr>
        <w:ind w:firstLine="420"/>
        <w:jc w:val="both"/>
      </w:pPr>
      <w:r>
        <w:rPr>
          <w:sz w:val="21"/>
        </w:rPr>
        <w:t>本协议书与下列文件一起构成合同文件：</w:t>
      </w:r>
    </w:p>
    <w:p>
      <w:pPr>
        <w:ind w:firstLine="420"/>
        <w:jc w:val="left"/>
      </w:pPr>
      <w:r>
        <w:rPr>
          <w:sz w:val="21"/>
        </w:rPr>
        <w:t>（</w:t>
      </w:r>
      <w:r>
        <w:rPr>
          <w:sz w:val="21"/>
        </w:rPr>
        <w:t>1</w:t>
      </w:r>
      <w:r>
        <w:rPr>
          <w:sz w:val="21"/>
        </w:rPr>
        <w:t>）中标（成交）通知书（如果有）；</w:t>
      </w:r>
    </w:p>
    <w:p>
      <w:pPr>
        <w:ind w:firstLine="420"/>
        <w:jc w:val="left"/>
      </w:pPr>
      <w:r>
        <w:rPr>
          <w:sz w:val="21"/>
        </w:rPr>
        <w:t>（</w:t>
      </w:r>
      <w:r>
        <w:rPr>
          <w:sz w:val="21"/>
        </w:rPr>
        <w:t>2</w:t>
      </w:r>
      <w:r>
        <w:rPr>
          <w:sz w:val="21"/>
        </w:rPr>
        <w:t>）投标函（磋商响应函）及其附录（如果有）；</w:t>
      </w:r>
    </w:p>
    <w:p>
      <w:pPr>
        <w:ind w:firstLine="420"/>
        <w:jc w:val="left"/>
      </w:pPr>
      <w:r>
        <w:rPr>
          <w:sz w:val="21"/>
        </w:rPr>
        <w:t>（</w:t>
      </w:r>
      <w:r>
        <w:rPr>
          <w:sz w:val="21"/>
        </w:rPr>
        <w:t>3</w:t>
      </w:r>
      <w:r>
        <w:rPr>
          <w:sz w:val="21"/>
        </w:rPr>
        <w:t>）专用合同条款及其附件；</w:t>
      </w:r>
    </w:p>
    <w:p>
      <w:pPr>
        <w:ind w:firstLine="420"/>
        <w:jc w:val="left"/>
      </w:pPr>
      <w:r>
        <w:rPr>
          <w:sz w:val="21"/>
        </w:rPr>
        <w:t>（</w:t>
      </w:r>
      <w:r>
        <w:rPr>
          <w:sz w:val="21"/>
        </w:rPr>
        <w:t>4</w:t>
      </w:r>
      <w:r>
        <w:rPr>
          <w:sz w:val="21"/>
        </w:rPr>
        <w:t>）通用合同条款；</w:t>
      </w:r>
    </w:p>
    <w:p>
      <w:pPr>
        <w:ind w:firstLine="420"/>
        <w:jc w:val="left"/>
      </w:pPr>
      <w:r>
        <w:rPr>
          <w:sz w:val="21"/>
        </w:rPr>
        <w:t>（</w:t>
      </w:r>
      <w:r>
        <w:rPr>
          <w:sz w:val="21"/>
        </w:rPr>
        <w:t>5</w:t>
      </w:r>
      <w:r>
        <w:rPr>
          <w:sz w:val="21"/>
        </w:rPr>
        <w:t>）技术标准和要求；</w:t>
      </w:r>
    </w:p>
    <w:p>
      <w:pPr>
        <w:ind w:firstLine="420"/>
        <w:jc w:val="left"/>
      </w:pPr>
      <w:r>
        <w:rPr>
          <w:sz w:val="21"/>
        </w:rPr>
        <w:t>（</w:t>
      </w:r>
      <w:r>
        <w:rPr>
          <w:sz w:val="21"/>
        </w:rPr>
        <w:t>6</w:t>
      </w:r>
      <w:r>
        <w:rPr>
          <w:sz w:val="21"/>
        </w:rPr>
        <w:t>）图纸；</w:t>
      </w:r>
    </w:p>
    <w:p>
      <w:pPr>
        <w:ind w:firstLine="420"/>
        <w:jc w:val="left"/>
      </w:pPr>
      <w:r>
        <w:rPr>
          <w:sz w:val="21"/>
        </w:rPr>
        <w:t>（</w:t>
      </w:r>
      <w:r>
        <w:rPr>
          <w:sz w:val="21"/>
        </w:rPr>
        <w:t>7</w:t>
      </w:r>
      <w:r>
        <w:rPr>
          <w:sz w:val="21"/>
        </w:rPr>
        <w:t>）已标价工程量清单或预算书；</w:t>
      </w:r>
    </w:p>
    <w:p>
      <w:pPr>
        <w:ind w:firstLine="420"/>
        <w:jc w:val="left"/>
      </w:pPr>
      <w:r>
        <w:rPr>
          <w:sz w:val="21"/>
        </w:rPr>
        <w:t>（</w:t>
      </w:r>
      <w:r>
        <w:rPr>
          <w:sz w:val="21"/>
        </w:rPr>
        <w:t>8</w:t>
      </w:r>
      <w:r>
        <w:rPr>
          <w:sz w:val="21"/>
        </w:rPr>
        <w:t>）其他合同文件。</w:t>
      </w:r>
    </w:p>
    <w:p>
      <w:pPr>
        <w:ind w:firstLine="420"/>
        <w:jc w:val="left"/>
      </w:pPr>
      <w:r>
        <w:rPr>
          <w:sz w:val="21"/>
        </w:rPr>
        <w:t>在合同订立及履行过程中形成的与合同有关的文件均构成合同文件组成部分。</w:t>
      </w:r>
    </w:p>
    <w:p>
      <w:pPr>
        <w:ind w:firstLine="420"/>
        <w:jc w:val="left"/>
      </w:pPr>
      <w:r>
        <w:rPr>
          <w:sz w:val="21"/>
        </w:rPr>
        <w:t>上述各项合同文件包括合同当事人就该项合同文件所作出的补充和修改，属于同一类内容的文件，应以最新签署的为准。专用合同条款及其附件须经合同当事人签字或盖章。</w:t>
      </w:r>
    </w:p>
    <w:p>
      <w:pPr>
        <w:ind w:firstLine="422"/>
        <w:jc w:val="both"/>
      </w:pPr>
      <w:r>
        <w:rPr>
          <w:b/>
          <w:sz w:val="21"/>
        </w:rPr>
        <w:t>七、承诺</w:t>
      </w:r>
    </w:p>
    <w:p>
      <w:pPr>
        <w:ind w:firstLine="420"/>
        <w:jc w:val="both"/>
      </w:pPr>
      <w:r>
        <w:rPr>
          <w:sz w:val="21"/>
        </w:rPr>
        <w:t>1.</w:t>
      </w:r>
      <w:r>
        <w:rPr>
          <w:sz w:val="21"/>
        </w:rPr>
        <w:t>发包人承诺按照法律规定履行项目审批手续、筹集工程建设资金并按照合同约定的期限和方式支付合同价款。</w:t>
      </w:r>
    </w:p>
    <w:p>
      <w:pPr>
        <w:ind w:firstLine="420"/>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ind w:firstLine="420"/>
        <w:jc w:val="both"/>
      </w:pPr>
      <w:r>
        <w:rPr>
          <w:sz w:val="21"/>
        </w:rPr>
        <w:t>3.</w:t>
      </w:r>
      <w:r>
        <w:rPr>
          <w:sz w:val="21"/>
        </w:rPr>
        <w:t>发包人和承包人通过招投标形式签订合同的，双方理解并承诺不再就同一工程另行签订与合同实质性内容相背离的协议。</w:t>
      </w:r>
    </w:p>
    <w:p>
      <w:pPr>
        <w:jc w:val="both"/>
      </w:pPr>
      <w:r>
        <w:rPr>
          <w:b/>
          <w:sz w:val="21"/>
        </w:rPr>
        <w:t xml:space="preserve">    </w:t>
      </w:r>
      <w:r>
        <w:rPr>
          <w:b/>
          <w:sz w:val="21"/>
        </w:rPr>
        <w:t>八、词语含义</w:t>
      </w:r>
    </w:p>
    <w:p>
      <w:pPr>
        <w:ind w:firstLine="420"/>
        <w:jc w:val="both"/>
      </w:pPr>
      <w:r>
        <w:rPr>
          <w:sz w:val="21"/>
        </w:rPr>
        <w:t>本协议书中词语含义与第二部分通用合同条款中赋予的含义相同。</w:t>
      </w:r>
    </w:p>
    <w:p>
      <w:pPr>
        <w:ind w:firstLine="422"/>
        <w:jc w:val="both"/>
      </w:pPr>
      <w:r>
        <w:rPr>
          <w:b/>
          <w:sz w:val="21"/>
        </w:rPr>
        <w:t>九、签订时间</w:t>
      </w:r>
    </w:p>
    <w:p>
      <w:pPr>
        <w:ind w:firstLine="420"/>
        <w:jc w:val="both"/>
      </w:pPr>
      <w:r>
        <w:rPr>
          <w:sz w:val="21"/>
        </w:rPr>
        <w:t>本合同于</w:t>
      </w:r>
      <w:r>
        <w:rPr>
          <w:sz w:val="21"/>
          <w:u w:val="single"/>
        </w:rPr>
        <w:t xml:space="preserve">  202</w:t>
      </w:r>
      <w:r>
        <w:rPr>
          <w:sz w:val="21"/>
          <w:u w:val="single"/>
        </w:rPr>
        <w:t>3</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日签订。</w:t>
      </w:r>
    </w:p>
    <w:p>
      <w:pPr>
        <w:ind w:firstLine="422"/>
        <w:jc w:val="both"/>
      </w:pPr>
      <w:r>
        <w:rPr>
          <w:b/>
          <w:sz w:val="21"/>
        </w:rPr>
        <w:t>十、签订地点</w:t>
      </w:r>
    </w:p>
    <w:p>
      <w:pPr>
        <w:ind w:firstLine="420"/>
        <w:jc w:val="both"/>
      </w:pPr>
      <w:r>
        <w:rPr>
          <w:sz w:val="21"/>
        </w:rPr>
        <w:t>本合同在</w:t>
      </w:r>
      <w:r>
        <w:rPr>
          <w:sz w:val="21"/>
          <w:u w:val="single"/>
        </w:rPr>
        <w:t xml:space="preserve"> </w:t>
      </w:r>
      <w:r>
        <w:rPr>
          <w:sz w:val="21"/>
          <w:u w:val="single"/>
        </w:rPr>
        <w:t>佛山市顺德区</w:t>
      </w:r>
      <w:r>
        <w:rPr>
          <w:sz w:val="21"/>
        </w:rPr>
        <w:t>签订。</w:t>
      </w:r>
    </w:p>
    <w:p>
      <w:pPr>
        <w:ind w:firstLine="422"/>
        <w:jc w:val="both"/>
      </w:pPr>
      <w:r>
        <w:rPr>
          <w:b/>
          <w:sz w:val="21"/>
        </w:rPr>
        <w:t>十一、补充协议</w:t>
      </w:r>
    </w:p>
    <w:p>
      <w:pPr>
        <w:ind w:firstLine="420"/>
        <w:jc w:val="both"/>
      </w:pPr>
      <w:r>
        <w:rPr>
          <w:sz w:val="21"/>
        </w:rPr>
        <w:t>合同未尽事宜，合同当事人另行签订补充协议，补充协议是合同的组成部分。</w:t>
      </w:r>
    </w:p>
    <w:p>
      <w:pPr>
        <w:ind w:firstLine="422"/>
        <w:jc w:val="both"/>
      </w:pPr>
      <w:r>
        <w:rPr>
          <w:b/>
          <w:sz w:val="21"/>
        </w:rPr>
        <w:t>十二、合同生效</w:t>
      </w:r>
    </w:p>
    <w:p>
      <w:pPr>
        <w:ind w:firstLine="420"/>
        <w:jc w:val="both"/>
      </w:pPr>
      <w:r>
        <w:rPr>
          <w:sz w:val="21"/>
        </w:rPr>
        <w:t>本合同自</w:t>
      </w:r>
      <w:r>
        <w:rPr>
          <w:sz w:val="21"/>
          <w:u w:val="single"/>
        </w:rPr>
        <w:t xml:space="preserve"> </w:t>
      </w:r>
      <w:r>
        <w:rPr>
          <w:sz w:val="21"/>
          <w:u w:val="single"/>
        </w:rPr>
        <w:t>双方签字盖章之日起</w:t>
      </w:r>
      <w:r>
        <w:rPr>
          <w:sz w:val="21"/>
        </w:rPr>
        <w:t>生效。</w:t>
      </w:r>
    </w:p>
    <w:p>
      <w:pPr>
        <w:ind w:firstLine="422"/>
        <w:jc w:val="both"/>
      </w:pPr>
      <w:r>
        <w:rPr>
          <w:b/>
          <w:sz w:val="21"/>
        </w:rPr>
        <w:t>十三、合同份数</w:t>
      </w:r>
    </w:p>
    <w:p>
      <w:pPr>
        <w:ind w:firstLine="420"/>
        <w:jc w:val="both"/>
      </w:pPr>
      <w:r>
        <w:rPr>
          <w:sz w:val="21"/>
        </w:rPr>
        <w:t>本合同一式捌份，均具有同等法律效力，发包人执陆份，承包人执贰份。</w:t>
      </w:r>
    </w:p>
    <w:p>
      <w:pPr>
        <w:jc w:val="both"/>
      </w:pPr>
      <w:r>
        <w:rPr>
          <w:sz w:val="21"/>
        </w:rPr>
        <w:t xml:space="preserve"> </w:t>
      </w:r>
    </w:p>
    <w:p>
      <w:pPr>
        <w:jc w:val="both"/>
      </w:pPr>
      <w:r>
        <w:rPr>
          <w:sz w:val="21"/>
        </w:rPr>
        <w:t>发包人：佛山市顺德区陈村镇建设工程</w:t>
      </w:r>
      <w:r>
        <w:rPr>
          <w:sz w:val="21"/>
        </w:rPr>
        <w:t xml:space="preserve">       </w:t>
      </w:r>
      <w:r>
        <w:rPr>
          <w:sz w:val="21"/>
        </w:rPr>
        <w:t>承包人：</w:t>
      </w:r>
      <w:r>
        <w:rPr>
          <w:sz w:val="21"/>
        </w:rPr>
        <w:t xml:space="preserve">               (</w:t>
      </w:r>
      <w:r>
        <w:rPr>
          <w:sz w:val="21"/>
        </w:rPr>
        <w:t>公章</w:t>
      </w:r>
      <w:r>
        <w:rPr>
          <w:sz w:val="21"/>
        </w:rPr>
        <w:t xml:space="preserve">)  </w:t>
      </w:r>
    </w:p>
    <w:p>
      <w:pPr>
        <w:jc w:val="both"/>
      </w:pPr>
      <w:r>
        <w:rPr>
          <w:sz w:val="21"/>
        </w:rPr>
        <w:t xml:space="preserve">        </w:t>
      </w:r>
      <w:r>
        <w:rPr>
          <w:sz w:val="21"/>
        </w:rPr>
        <w:t>管理中心</w:t>
      </w:r>
      <w:r>
        <w:rPr>
          <w:sz w:val="21"/>
        </w:rPr>
        <w:t>(</w:t>
      </w:r>
      <w:r>
        <w:rPr>
          <w:sz w:val="21"/>
        </w:rPr>
        <w:t>公章</w:t>
      </w:r>
      <w:r>
        <w:rPr>
          <w:sz w:val="21"/>
        </w:rPr>
        <w:t xml:space="preserve">)                          </w:t>
      </w:r>
    </w:p>
    <w:p>
      <w:pPr>
        <w:jc w:val="both"/>
      </w:pPr>
      <w:r>
        <w:rPr>
          <w:sz w:val="21"/>
        </w:rPr>
        <w:t>法定代表人：</w:t>
      </w:r>
      <w:r>
        <w:rPr>
          <w:sz w:val="21"/>
        </w:rPr>
        <w:t xml:space="preserve">                             </w:t>
      </w:r>
      <w:r>
        <w:rPr>
          <w:sz w:val="21"/>
        </w:rPr>
        <w:t>法定代表人：</w:t>
      </w:r>
    </w:p>
    <w:p>
      <w:pPr>
        <w:jc w:val="both"/>
      </w:pPr>
      <w:r>
        <w:rPr>
          <w:sz w:val="21"/>
        </w:rPr>
        <w:t>（签字或盖章）</w:t>
      </w:r>
      <w:r>
        <w:rPr>
          <w:sz w:val="21"/>
        </w:rPr>
        <w:t xml:space="preserve">                          </w:t>
      </w:r>
      <w:r>
        <w:rPr>
          <w:sz w:val="21"/>
        </w:rPr>
        <w:t>（签字或盖章）</w:t>
      </w:r>
    </w:p>
    <w:p>
      <w:pPr>
        <w:jc w:val="both"/>
      </w:pPr>
      <w:r>
        <w:rPr>
          <w:sz w:val="21"/>
        </w:rPr>
        <w:t>项目负责人：</w:t>
      </w:r>
      <w:r>
        <w:rPr>
          <w:sz w:val="21"/>
        </w:rPr>
        <w:t xml:space="preserve">                             </w:t>
      </w:r>
      <w:r>
        <w:rPr>
          <w:sz w:val="21"/>
        </w:rPr>
        <w:t>项目负责人：</w:t>
      </w:r>
    </w:p>
    <w:p>
      <w:pPr>
        <w:jc w:val="both"/>
      </w:pPr>
      <w:r>
        <w:rPr>
          <w:sz w:val="21"/>
        </w:rPr>
        <w:t>（签字或盖章）</w:t>
      </w:r>
      <w:r>
        <w:rPr>
          <w:sz w:val="21"/>
        </w:rPr>
        <w:t xml:space="preserve">                          </w:t>
      </w:r>
      <w:r>
        <w:rPr>
          <w:sz w:val="21"/>
        </w:rPr>
        <w:t>（签字或盖章）</w:t>
      </w:r>
    </w:p>
    <w:p>
      <w:pPr>
        <w:jc w:val="both"/>
      </w:pPr>
      <w:r>
        <w:rPr>
          <w:sz w:val="21"/>
        </w:rPr>
        <w:t>组织机构代码：</w:t>
      </w:r>
      <w:r>
        <w:rPr>
          <w:sz w:val="21"/>
          <w:u w:val="single"/>
        </w:rPr>
        <w:t xml:space="preserve"> 12440606059981560T    </w:t>
      </w:r>
      <w:r>
        <w:rPr>
          <w:sz w:val="21"/>
        </w:rPr>
        <w:t xml:space="preserve">     </w:t>
      </w:r>
      <w:r>
        <w:rPr>
          <w:sz w:val="21"/>
        </w:rPr>
        <w:t>组织机构代码：</w:t>
      </w:r>
      <w:r>
        <w:rPr>
          <w:sz w:val="21"/>
          <w:u w:val="single"/>
        </w:rPr>
        <w:t xml:space="preserve">                       </w:t>
      </w:r>
      <w:r>
        <w:rPr>
          <w:sz w:val="21"/>
        </w:rPr>
        <w:t xml:space="preserve"> </w:t>
      </w:r>
    </w:p>
    <w:p>
      <w:pPr>
        <w:jc w:val="both"/>
      </w:pPr>
      <w:r>
        <w:rPr>
          <w:sz w:val="21"/>
        </w:rPr>
        <w:t>地</w:t>
      </w:r>
      <w:r>
        <w:rPr>
          <w:sz w:val="21"/>
        </w:rPr>
        <w:t>址：</w:t>
      </w:r>
      <w:r>
        <w:rPr>
          <w:sz w:val="21"/>
          <w:u w:val="single"/>
        </w:rPr>
        <w:t>佛山市顺德区陈村镇南涌居委会</w:t>
      </w:r>
      <w:r>
        <w:rPr>
          <w:sz w:val="21"/>
        </w:rPr>
        <w:t xml:space="preserve">     </w:t>
      </w:r>
      <w:r>
        <w:rPr>
          <w:sz w:val="21"/>
        </w:rPr>
        <w:t>地址：</w:t>
      </w:r>
      <w:r>
        <w:rPr>
          <w:sz w:val="21"/>
          <w:u w:val="single"/>
        </w:rPr>
        <w:t xml:space="preserve">                             </w:t>
      </w:r>
    </w:p>
    <w:p>
      <w:pPr>
        <w:ind w:firstLine="840"/>
        <w:jc w:val="both"/>
      </w:pPr>
      <w:r>
        <w:rPr>
          <w:sz w:val="21"/>
          <w:u w:val="single"/>
        </w:rPr>
        <w:t>白陈路南涌路段</w:t>
      </w:r>
      <w:r>
        <w:rPr>
          <w:sz w:val="21"/>
          <w:u w:val="single"/>
        </w:rPr>
        <w:t xml:space="preserve">              </w:t>
      </w:r>
      <w:r>
        <w:rPr>
          <w:sz w:val="21"/>
        </w:rPr>
        <w:t xml:space="preserve">            </w:t>
      </w:r>
    </w:p>
    <w:p>
      <w:pPr>
        <w:jc w:val="both"/>
      </w:pPr>
      <w:r>
        <w:rPr>
          <w:sz w:val="21"/>
        </w:rPr>
        <w:t>邮政编码：</w:t>
      </w:r>
      <w:r>
        <w:rPr>
          <w:sz w:val="21"/>
          <w:u w:val="single"/>
        </w:rPr>
        <w:t xml:space="preserve"> 528313                     </w:t>
      </w:r>
      <w:r>
        <w:rPr>
          <w:sz w:val="21"/>
        </w:rPr>
        <w:t xml:space="preserve">     </w:t>
      </w:r>
      <w:r>
        <w:rPr>
          <w:sz w:val="21"/>
        </w:rPr>
        <w:t>邮政编码：</w:t>
      </w:r>
      <w:r>
        <w:rPr>
          <w:sz w:val="21"/>
          <w:u w:val="single"/>
        </w:rPr>
        <w:t xml:space="preserve">            </w:t>
      </w:r>
    </w:p>
    <w:p>
      <w:pPr>
        <w:jc w:val="both"/>
      </w:pPr>
      <w:r>
        <w:rPr>
          <w:sz w:val="21"/>
        </w:rPr>
        <w:t>法定代表人：</w:t>
      </w:r>
      <w:r>
        <w:rPr>
          <w:sz w:val="21"/>
          <w:u w:val="single"/>
        </w:rPr>
        <w:t xml:space="preserve">                          </w:t>
      </w:r>
      <w:r>
        <w:rPr>
          <w:sz w:val="21"/>
        </w:rPr>
        <w:t xml:space="preserve">     </w:t>
      </w:r>
      <w:r>
        <w:rPr>
          <w:sz w:val="21"/>
        </w:rPr>
        <w:t>法定代表人：</w:t>
      </w:r>
      <w:r>
        <w:rPr>
          <w:sz w:val="21"/>
          <w:u w:val="single"/>
        </w:rPr>
        <w:t xml:space="preserve">         </w:t>
      </w:r>
    </w:p>
    <w:p>
      <w:pPr>
        <w:jc w:val="both"/>
      </w:pPr>
      <w:r>
        <w:rPr>
          <w:sz w:val="21"/>
        </w:rPr>
        <w:t>项目负责人：</w:t>
      </w:r>
      <w:r>
        <w:rPr>
          <w:sz w:val="21"/>
          <w:u w:val="single"/>
        </w:rPr>
        <w:t xml:space="preserve">                          </w:t>
      </w:r>
      <w:r>
        <w:rPr>
          <w:sz w:val="21"/>
        </w:rPr>
        <w:t xml:space="preserve">     </w:t>
      </w:r>
      <w:r>
        <w:rPr>
          <w:sz w:val="21"/>
        </w:rPr>
        <w:t>项目负责人：</w:t>
      </w:r>
      <w:r>
        <w:rPr>
          <w:sz w:val="21"/>
          <w:u w:val="single"/>
        </w:rPr>
        <w:t xml:space="preserve">          </w:t>
      </w:r>
    </w:p>
    <w:p>
      <w:pPr>
        <w:jc w:val="both"/>
      </w:pPr>
      <w:r>
        <w:rPr>
          <w:sz w:val="21"/>
        </w:rPr>
        <w:t>电</w:t>
      </w:r>
      <w:r>
        <w:rPr>
          <w:sz w:val="21"/>
        </w:rPr>
        <w:t>话：</w:t>
      </w:r>
      <w:r>
        <w:rPr>
          <w:sz w:val="21"/>
          <w:u w:val="single"/>
        </w:rPr>
        <w:t xml:space="preserve">                              </w:t>
      </w:r>
      <w:r>
        <w:rPr>
          <w:sz w:val="21"/>
        </w:rPr>
        <w:t xml:space="preserve">     </w:t>
      </w:r>
      <w:r>
        <w:rPr>
          <w:sz w:val="21"/>
        </w:rPr>
        <w:t>电</w:t>
      </w:r>
      <w:r>
        <w:rPr>
          <w:sz w:val="21"/>
        </w:rPr>
        <w:t>话：</w:t>
      </w:r>
      <w:r>
        <w:rPr>
          <w:sz w:val="21"/>
          <w:u w:val="single"/>
        </w:rPr>
        <w:t xml:space="preserve">                </w:t>
      </w:r>
    </w:p>
    <w:p>
      <w:pPr>
        <w:jc w:val="both"/>
      </w:pPr>
      <w:r>
        <w:rPr>
          <w:sz w:val="21"/>
        </w:rPr>
        <w:t>传</w:t>
      </w:r>
      <w:r>
        <w:rPr>
          <w:sz w:val="21"/>
        </w:rPr>
        <w:t>真：</w:t>
      </w:r>
      <w:r>
        <w:rPr>
          <w:sz w:val="21"/>
          <w:u w:val="single"/>
        </w:rPr>
        <w:t xml:space="preserve">                              </w:t>
      </w:r>
      <w:r>
        <w:rPr>
          <w:sz w:val="21"/>
        </w:rPr>
        <w:t xml:space="preserve">     </w:t>
      </w:r>
      <w:r>
        <w:rPr>
          <w:sz w:val="21"/>
        </w:rPr>
        <w:t>传</w:t>
      </w:r>
      <w:r>
        <w:rPr>
          <w:sz w:val="21"/>
        </w:rPr>
        <w:t>真：</w:t>
      </w:r>
      <w:r>
        <w:rPr>
          <w:sz w:val="21"/>
          <w:u w:val="single"/>
        </w:rPr>
        <w:t xml:space="preserve">                     </w:t>
      </w:r>
    </w:p>
    <w:p>
      <w:pPr>
        <w:jc w:val="both"/>
      </w:pPr>
      <w:r>
        <w:rPr>
          <w:sz w:val="21"/>
        </w:rPr>
        <w:t>电子信箱：</w:t>
      </w:r>
      <w:r>
        <w:rPr>
          <w:sz w:val="21"/>
          <w:u w:val="single"/>
        </w:rPr>
        <w:t xml:space="preserve">                            </w:t>
      </w:r>
      <w:r>
        <w:rPr>
          <w:sz w:val="21"/>
        </w:rPr>
        <w:t xml:space="preserve">     </w:t>
      </w:r>
      <w:r>
        <w:rPr>
          <w:sz w:val="21"/>
        </w:rPr>
        <w:t>电子信箱：</w:t>
      </w:r>
      <w:r>
        <w:rPr>
          <w:sz w:val="21"/>
          <w:u w:val="single"/>
        </w:rPr>
        <w:t xml:space="preserve">                          </w:t>
      </w:r>
    </w:p>
    <w:p>
      <w:pPr>
        <w:jc w:val="both"/>
      </w:pPr>
      <w:r>
        <w:rPr>
          <w:sz w:val="21"/>
        </w:rPr>
        <w:t>开户银行：</w:t>
      </w:r>
      <w:r>
        <w:rPr>
          <w:sz w:val="21"/>
          <w:u w:val="single"/>
        </w:rPr>
        <w:t xml:space="preserve">                            </w:t>
      </w:r>
      <w:r>
        <w:rPr>
          <w:sz w:val="21"/>
        </w:rPr>
        <w:t xml:space="preserve">     </w:t>
      </w:r>
      <w:r>
        <w:rPr>
          <w:sz w:val="21"/>
        </w:rPr>
        <w:t>开户银行：</w:t>
      </w:r>
      <w:r>
        <w:rPr>
          <w:sz w:val="21"/>
          <w:u w:val="single"/>
        </w:rPr>
        <w:t xml:space="preserve">                          </w:t>
      </w:r>
    </w:p>
    <w:p>
      <w:pPr>
        <w:jc w:val="both"/>
      </w:pPr>
      <w:r>
        <w:rPr>
          <w:sz w:val="21"/>
        </w:rPr>
        <w:t>账</w:t>
      </w:r>
      <w:r>
        <w:rPr>
          <w:sz w:val="21"/>
        </w:rPr>
        <w:t>号：</w:t>
      </w:r>
      <w:r>
        <w:rPr>
          <w:sz w:val="21"/>
          <w:u w:val="single"/>
        </w:rPr>
        <w:t xml:space="preserve">                              </w:t>
      </w:r>
      <w:r>
        <w:rPr>
          <w:sz w:val="21"/>
        </w:rPr>
        <w:t xml:space="preserve">     </w:t>
      </w:r>
      <w:r>
        <w:rPr>
          <w:sz w:val="21"/>
        </w:rPr>
        <w:t>账</w:t>
      </w:r>
      <w:r>
        <w:rPr>
          <w:sz w:val="21"/>
        </w:rPr>
        <w:t>号：</w:t>
      </w:r>
      <w:r>
        <w:rPr>
          <w:sz w:val="21"/>
          <w:u w:val="single"/>
        </w:rPr>
        <w:t xml:space="preserve">                         </w:t>
      </w:r>
    </w:p>
    <w:p>
      <w:pPr>
        <w:jc w:val="center"/>
      </w:pPr>
    </w:p>
    <w:p>
      <w:pPr>
        <w:jc w:val="both"/>
      </w:pPr>
    </w:p>
    <w:p>
      <w:pPr>
        <w:jc w:val="both"/>
      </w:pPr>
    </w:p>
    <w:p/>
    <w:p>
      <w:r>
        <w:rPr/>
        <w:t xml:space="preserve"> </w:t>
      </w:r>
    </w:p>
    <w:p>
      <w:pPr>
        <w:jc w:val="center"/>
      </w:pPr>
      <w:r>
        <w:rPr>
          <w:sz w:val="44"/>
        </w:rPr>
        <w:t>第二部分通用合同条款</w:t>
      </w:r>
    </w:p>
    <w:p>
      <w:pPr>
        <w:jc w:val="both"/>
      </w:pPr>
      <w:r>
        <w:rPr>
          <w:sz w:val="21"/>
        </w:rPr>
        <w:t xml:space="preserve"> </w:t>
      </w:r>
    </w:p>
    <w:p>
      <w:pPr>
        <w:jc w:val="center"/>
      </w:pPr>
    </w:p>
    <w:p>
      <w:pPr>
        <w:jc w:val="center"/>
      </w:pPr>
    </w:p>
    <w:p>
      <w:pPr>
        <w:jc w:val="center"/>
      </w:pPr>
      <w:r>
        <w:rPr>
          <w:sz w:val="21"/>
        </w:rPr>
        <w:t>通用合同条款直接引用《建设工程施工合同（示范文本）（</w:t>
      </w:r>
      <w:r>
        <w:rPr>
          <w:sz w:val="21"/>
        </w:rPr>
        <w:t>GF-2017-0201</w:t>
      </w:r>
      <w:r>
        <w:rPr>
          <w:sz w:val="21"/>
        </w:rPr>
        <w:t>）第二部分</w:t>
      </w:r>
      <w:r>
        <w:rPr>
          <w:sz w:val="21"/>
        </w:rPr>
        <w:t>“</w:t>
      </w:r>
      <w:r>
        <w:rPr>
          <w:sz w:val="21"/>
        </w:rPr>
        <w:t>通用合同条款</w:t>
      </w:r>
      <w:r>
        <w:rPr>
          <w:sz w:val="21"/>
        </w:rPr>
        <w:t>”</w:t>
      </w:r>
      <w:r>
        <w:rPr>
          <w:sz w:val="21"/>
        </w:rPr>
        <w:t>内容。此略。</w:t>
      </w:r>
    </w:p>
    <w:p>
      <w:pPr>
        <w:ind w:firstLine="600"/>
        <w:jc w:val="left"/>
      </w:pPr>
      <w:r>
        <w:rPr>
          <w:sz w:val="21"/>
        </w:rPr>
        <w:t xml:space="preserve"> </w:t>
      </w:r>
    </w:p>
    <w:p>
      <w:pPr>
        <w:jc w:val="center"/>
      </w:pPr>
    </w:p>
    <w:p>
      <w:pPr>
        <w:jc w:val="both"/>
      </w:pPr>
    </w:p>
    <w:p>
      <w:pPr>
        <w:jc w:val="both"/>
      </w:pPr>
    </w:p>
    <w:p/>
    <w:p>
      <w:r>
        <w:rPr/>
        <w:t xml:space="preserve"> </w:t>
      </w:r>
    </w:p>
    <w:p>
      <w:pPr>
        <w:jc w:val="center"/>
      </w:pPr>
      <w:r>
        <w:rPr>
          <w:sz w:val="44"/>
        </w:rPr>
        <w:t>第三部分专用合同条款</w:t>
      </w:r>
    </w:p>
    <w:p>
      <w:pPr>
        <w:jc w:val="both"/>
      </w:pPr>
      <w:r>
        <w:rPr>
          <w:sz w:val="21"/>
        </w:rPr>
        <w:t xml:space="preserve"> </w:t>
      </w:r>
    </w:p>
    <w:p>
      <w:pPr>
        <w:jc w:val="both"/>
      </w:pPr>
      <w:r>
        <w:rPr>
          <w:b/>
          <w:sz w:val="21"/>
        </w:rPr>
        <w:t>1.</w:t>
      </w:r>
      <w:r>
        <w:rPr>
          <w:b/>
          <w:sz w:val="21"/>
        </w:rPr>
        <w:t>一般约定</w:t>
      </w:r>
    </w:p>
    <w:p>
      <w:pPr>
        <w:ind w:firstLine="420"/>
        <w:jc w:val="both"/>
      </w:pPr>
      <w:r>
        <w:rPr>
          <w:sz w:val="21"/>
        </w:rPr>
        <w:t>1.1</w:t>
      </w:r>
      <w:r>
        <w:rPr>
          <w:sz w:val="21"/>
        </w:rPr>
        <w:t>词语定义</w:t>
      </w:r>
    </w:p>
    <w:p>
      <w:pPr>
        <w:ind w:firstLine="420"/>
        <w:jc w:val="both"/>
      </w:pPr>
      <w:r>
        <w:rPr>
          <w:sz w:val="21"/>
        </w:rPr>
        <w:t>1.1.1</w:t>
      </w:r>
      <w:r>
        <w:rPr>
          <w:sz w:val="21"/>
        </w:rPr>
        <w:t>合同</w:t>
      </w:r>
    </w:p>
    <w:p>
      <w:pPr>
        <w:ind w:firstLine="420"/>
        <w:jc w:val="both"/>
      </w:pPr>
      <w:r>
        <w:rPr>
          <w:sz w:val="21"/>
        </w:rPr>
        <w:t>1.1.1.10</w:t>
      </w:r>
      <w:r>
        <w:rPr>
          <w:sz w:val="21"/>
        </w:rPr>
        <w:t>其他合同文件包括：</w:t>
      </w:r>
      <w:r>
        <w:rPr>
          <w:sz w:val="21"/>
          <w:u w:val="single"/>
        </w:rPr>
        <w:t xml:space="preserve">  /  </w:t>
      </w:r>
      <w:r>
        <w:rPr>
          <w:sz w:val="21"/>
        </w:rPr>
        <w:t>。</w:t>
      </w:r>
    </w:p>
    <w:p>
      <w:pPr>
        <w:ind w:firstLine="420"/>
        <w:jc w:val="both"/>
      </w:pPr>
      <w:r>
        <w:rPr>
          <w:sz w:val="21"/>
        </w:rPr>
        <w:t>1.1.2</w:t>
      </w:r>
      <w:r>
        <w:rPr>
          <w:sz w:val="21"/>
        </w:rPr>
        <w:t>合同当事人及其他相关方</w:t>
      </w:r>
    </w:p>
    <w:p>
      <w:pPr>
        <w:ind w:firstLine="420"/>
        <w:jc w:val="both"/>
      </w:pPr>
      <w:r>
        <w:rPr>
          <w:sz w:val="21"/>
        </w:rPr>
        <w:t>1.1.2.4</w:t>
      </w:r>
      <w:r>
        <w:rPr>
          <w:sz w:val="21"/>
        </w:rPr>
        <w:t>监理人：</w:t>
      </w:r>
    </w:p>
    <w:p>
      <w:pPr>
        <w:ind w:firstLine="420"/>
        <w:jc w:val="both"/>
      </w:pPr>
      <w:r>
        <w:rPr>
          <w:sz w:val="21"/>
        </w:rPr>
        <w:t>名</w:t>
      </w:r>
      <w:r>
        <w:rPr>
          <w:sz w:val="21"/>
        </w:rPr>
        <w:t xml:space="preserve">  </w:t>
      </w:r>
      <w:r>
        <w:rPr>
          <w:sz w:val="21"/>
        </w:rPr>
        <w:t>称：</w:t>
      </w:r>
      <w:r>
        <w:rPr>
          <w:sz w:val="21"/>
          <w:u w:val="single"/>
        </w:rPr>
        <w:t xml:space="preserve">                                            </w:t>
      </w:r>
      <w:r>
        <w:rPr>
          <w:sz w:val="21"/>
        </w:rPr>
        <w:t>；</w:t>
      </w:r>
    </w:p>
    <w:p>
      <w:pPr>
        <w:ind w:firstLine="420"/>
        <w:jc w:val="both"/>
      </w:pPr>
      <w:r>
        <w:rPr>
          <w:sz w:val="21"/>
        </w:rPr>
        <w:t>资质类别和等级：</w:t>
      </w:r>
      <w:r>
        <w:rPr>
          <w:sz w:val="21"/>
          <w:u w:val="single"/>
        </w:rPr>
        <w:t xml:space="preserve">                                      </w:t>
      </w:r>
      <w:r>
        <w:rPr>
          <w:sz w:val="21"/>
        </w:rPr>
        <w:t>；</w:t>
      </w:r>
    </w:p>
    <w:p>
      <w:pPr>
        <w:ind w:firstLine="420"/>
        <w:jc w:val="both"/>
      </w:pPr>
      <w:r>
        <w:rPr>
          <w:sz w:val="21"/>
        </w:rPr>
        <w:t>联系电话：</w:t>
      </w:r>
      <w:r>
        <w:rPr>
          <w:sz w:val="21"/>
          <w:u w:val="single"/>
        </w:rPr>
        <w:t xml:space="preserve">                                            </w:t>
      </w:r>
      <w:r>
        <w:rPr>
          <w:sz w:val="21"/>
        </w:rPr>
        <w:t>；</w:t>
      </w:r>
    </w:p>
    <w:p>
      <w:pPr>
        <w:ind w:firstLine="420"/>
        <w:jc w:val="both"/>
      </w:pPr>
      <w:r>
        <w:rPr>
          <w:sz w:val="21"/>
        </w:rPr>
        <w:t>电子信箱：</w:t>
      </w:r>
      <w:r>
        <w:rPr>
          <w:sz w:val="21"/>
          <w:u w:val="single"/>
        </w:rPr>
        <w:t xml:space="preserve">                                            </w:t>
      </w:r>
      <w:r>
        <w:rPr>
          <w:sz w:val="21"/>
        </w:rPr>
        <w:t>；</w:t>
      </w:r>
    </w:p>
    <w:p>
      <w:pPr>
        <w:ind w:firstLine="420"/>
        <w:jc w:val="both"/>
      </w:pPr>
      <w:r>
        <w:rPr>
          <w:sz w:val="21"/>
        </w:rPr>
        <w:t>通信地址：</w:t>
      </w:r>
      <w:r>
        <w:rPr>
          <w:sz w:val="21"/>
          <w:u w:val="single"/>
        </w:rPr>
        <w:t xml:space="preserve">                                            </w:t>
      </w:r>
      <w:r>
        <w:rPr>
          <w:sz w:val="21"/>
        </w:rPr>
        <w:t>。</w:t>
      </w:r>
    </w:p>
    <w:p>
      <w:pPr>
        <w:ind w:firstLine="420"/>
        <w:jc w:val="both"/>
      </w:pPr>
      <w:r>
        <w:rPr>
          <w:sz w:val="21"/>
        </w:rPr>
        <w:t>1.1.2.5</w:t>
      </w:r>
      <w:r>
        <w:rPr>
          <w:sz w:val="21"/>
        </w:rPr>
        <w:t>设计人：</w:t>
      </w:r>
    </w:p>
    <w:p>
      <w:pPr>
        <w:ind w:firstLine="420"/>
        <w:jc w:val="both"/>
      </w:pPr>
      <w:r>
        <w:rPr>
          <w:sz w:val="21"/>
        </w:rPr>
        <w:t>名</w:t>
      </w:r>
      <w:r>
        <w:rPr>
          <w:sz w:val="21"/>
        </w:rPr>
        <w:t xml:space="preserve">  </w:t>
      </w:r>
      <w:r>
        <w:rPr>
          <w:sz w:val="21"/>
        </w:rPr>
        <w:t>称：</w:t>
      </w:r>
      <w:r>
        <w:rPr>
          <w:sz w:val="21"/>
          <w:u w:val="single"/>
        </w:rPr>
        <w:t xml:space="preserve">                                            </w:t>
      </w:r>
      <w:r>
        <w:rPr>
          <w:sz w:val="21"/>
        </w:rPr>
        <w:t>；</w:t>
      </w:r>
    </w:p>
    <w:p>
      <w:pPr>
        <w:ind w:firstLine="420"/>
        <w:jc w:val="both"/>
      </w:pPr>
      <w:r>
        <w:rPr>
          <w:sz w:val="21"/>
        </w:rPr>
        <w:t>资质类别和等级：</w:t>
      </w:r>
      <w:r>
        <w:rPr>
          <w:sz w:val="21"/>
          <w:u w:val="single"/>
        </w:rPr>
        <w:t xml:space="preserve">                                      </w:t>
      </w:r>
      <w:r>
        <w:rPr>
          <w:sz w:val="21"/>
        </w:rPr>
        <w:t>；</w:t>
      </w:r>
    </w:p>
    <w:p>
      <w:pPr>
        <w:ind w:firstLine="420"/>
        <w:jc w:val="both"/>
      </w:pPr>
      <w:r>
        <w:rPr>
          <w:sz w:val="21"/>
        </w:rPr>
        <w:t>联系电话：</w:t>
      </w:r>
      <w:r>
        <w:rPr>
          <w:sz w:val="21"/>
          <w:u w:val="single"/>
        </w:rPr>
        <w:t xml:space="preserve">                                            </w:t>
      </w:r>
      <w:r>
        <w:rPr>
          <w:sz w:val="21"/>
        </w:rPr>
        <w:t>；</w:t>
      </w:r>
    </w:p>
    <w:p>
      <w:pPr>
        <w:ind w:firstLine="420"/>
        <w:jc w:val="both"/>
      </w:pPr>
      <w:r>
        <w:rPr>
          <w:sz w:val="21"/>
        </w:rPr>
        <w:t>电子信箱：</w:t>
      </w:r>
      <w:r>
        <w:rPr>
          <w:sz w:val="21"/>
          <w:u w:val="single"/>
        </w:rPr>
        <w:t xml:space="preserve">                                            </w:t>
      </w:r>
      <w:r>
        <w:rPr>
          <w:sz w:val="21"/>
        </w:rPr>
        <w:t>；</w:t>
      </w:r>
    </w:p>
    <w:p>
      <w:pPr>
        <w:ind w:firstLine="420"/>
        <w:jc w:val="both"/>
      </w:pPr>
      <w:r>
        <w:rPr>
          <w:sz w:val="21"/>
        </w:rPr>
        <w:t>通信地址：</w:t>
      </w:r>
      <w:r>
        <w:rPr>
          <w:sz w:val="21"/>
          <w:u w:val="single"/>
        </w:rPr>
        <w:t xml:space="preserve">                                            </w:t>
      </w:r>
      <w:r>
        <w:rPr>
          <w:sz w:val="21"/>
        </w:rPr>
        <w:t>。</w:t>
      </w:r>
    </w:p>
    <w:p>
      <w:pPr>
        <w:ind w:firstLine="420"/>
        <w:jc w:val="both"/>
      </w:pPr>
      <w:r>
        <w:rPr>
          <w:sz w:val="21"/>
        </w:rPr>
        <w:t>1.1.3</w:t>
      </w:r>
      <w:r>
        <w:rPr>
          <w:sz w:val="21"/>
        </w:rPr>
        <w:t>工程和设备</w:t>
      </w:r>
    </w:p>
    <w:p>
      <w:pPr>
        <w:ind w:firstLine="420"/>
        <w:jc w:val="both"/>
      </w:pPr>
      <w:r>
        <w:rPr>
          <w:sz w:val="21"/>
        </w:rPr>
        <w:t>1.1.3.7</w:t>
      </w:r>
      <w:r>
        <w:rPr>
          <w:sz w:val="21"/>
        </w:rPr>
        <w:t>作为施工现场组成部分的其他场所包括：</w:t>
      </w:r>
      <w:r>
        <w:rPr>
          <w:sz w:val="21"/>
          <w:u w:val="single"/>
        </w:rPr>
        <w:t xml:space="preserve"> </w:t>
      </w:r>
      <w:r>
        <w:rPr>
          <w:sz w:val="21"/>
          <w:u w:val="single"/>
        </w:rPr>
        <w:t>符合通用条款规定的发包人提供的施工场地</w:t>
      </w:r>
      <w:r>
        <w:rPr>
          <w:sz w:val="21"/>
        </w:rPr>
        <w:t>。</w:t>
      </w:r>
    </w:p>
    <w:p>
      <w:pPr>
        <w:ind w:firstLine="420"/>
        <w:jc w:val="left"/>
      </w:pPr>
      <w:r>
        <w:rPr>
          <w:sz w:val="21"/>
        </w:rPr>
        <w:t>1.1.3.9</w:t>
      </w:r>
      <w:r>
        <w:rPr>
          <w:sz w:val="21"/>
        </w:rPr>
        <w:t>永久占地包括：</w:t>
      </w:r>
      <w:r>
        <w:rPr>
          <w:sz w:val="21"/>
          <w:u w:val="single"/>
        </w:rPr>
        <w:t xml:space="preserve">  /    </w:t>
      </w:r>
      <w:r>
        <w:rPr>
          <w:sz w:val="21"/>
        </w:rPr>
        <w:t>。</w:t>
      </w:r>
    </w:p>
    <w:p>
      <w:pPr>
        <w:ind w:firstLine="420"/>
        <w:jc w:val="left"/>
      </w:pPr>
      <w:r>
        <w:rPr>
          <w:sz w:val="21"/>
        </w:rPr>
        <w:t>1.1.3.10</w:t>
      </w:r>
      <w:r>
        <w:rPr>
          <w:sz w:val="21"/>
        </w:rPr>
        <w:t>临时占地包括：</w:t>
      </w:r>
      <w:r>
        <w:rPr>
          <w:sz w:val="21"/>
          <w:u w:val="single"/>
        </w:rPr>
        <w:t xml:space="preserve">  /   </w:t>
      </w:r>
      <w:r>
        <w:rPr>
          <w:sz w:val="21"/>
        </w:rPr>
        <w:t>。</w:t>
      </w:r>
    </w:p>
    <w:p>
      <w:pPr>
        <w:ind w:firstLine="420"/>
        <w:jc w:val="both"/>
      </w:pPr>
      <w:r>
        <w:rPr>
          <w:sz w:val="21"/>
        </w:rPr>
        <w:t>1.3</w:t>
      </w:r>
      <w:r>
        <w:rPr>
          <w:sz w:val="21"/>
        </w:rPr>
        <w:t>法律</w:t>
      </w:r>
    </w:p>
    <w:p>
      <w:pPr>
        <w:ind w:firstLine="420"/>
        <w:jc w:val="left"/>
      </w:pPr>
      <w:r>
        <w:rPr>
          <w:sz w:val="21"/>
        </w:rPr>
        <w:t>适用于合同的其他规范性文件：</w:t>
      </w:r>
      <w:r>
        <w:rPr>
          <w:sz w:val="21"/>
          <w:u w:val="single"/>
        </w:rPr>
        <w:t>/</w:t>
      </w:r>
      <w:r>
        <w:rPr>
          <w:sz w:val="21"/>
        </w:rPr>
        <w:t>。</w:t>
      </w:r>
    </w:p>
    <w:p>
      <w:pPr>
        <w:ind w:firstLine="420"/>
        <w:jc w:val="both"/>
      </w:pPr>
      <w:r>
        <w:rPr>
          <w:sz w:val="21"/>
        </w:rPr>
        <w:t>1.4</w:t>
      </w:r>
      <w:r>
        <w:rPr>
          <w:sz w:val="21"/>
        </w:rPr>
        <w:t>标准和规范</w:t>
      </w:r>
    </w:p>
    <w:p>
      <w:pPr>
        <w:jc w:val="both"/>
      </w:pPr>
      <w:r>
        <w:rPr>
          <w:sz w:val="21"/>
        </w:rPr>
        <w:t>1.4.1</w:t>
      </w:r>
      <w:r>
        <w:rPr>
          <w:sz w:val="21"/>
        </w:rPr>
        <w:t>适用于工程的标准规范包括：</w:t>
      </w:r>
      <w:r>
        <w:rPr>
          <w:sz w:val="21"/>
          <w:u w:val="single"/>
        </w:rPr>
        <w:t>按国家、广东省、佛山市和相应行业现行相关工程施工和验收规范。相关标准、规范文件资料由承包人自行筹集，费用视为包含在合同价中</w:t>
      </w:r>
      <w:r>
        <w:rPr>
          <w:sz w:val="21"/>
        </w:rPr>
        <w:t>。</w:t>
      </w:r>
    </w:p>
    <w:p>
      <w:pPr>
        <w:jc w:val="both"/>
      </w:pPr>
      <w:r>
        <w:rPr>
          <w:sz w:val="21"/>
        </w:rPr>
        <w:t>1.4.2</w:t>
      </w:r>
      <w:r>
        <w:rPr>
          <w:sz w:val="21"/>
        </w:rPr>
        <w:t>发包人提供国外标准、规范的名称：</w:t>
      </w:r>
      <w:r>
        <w:rPr>
          <w:sz w:val="21"/>
          <w:u w:val="single"/>
        </w:rPr>
        <w:t xml:space="preserve"> /  </w:t>
      </w:r>
      <w:r>
        <w:rPr>
          <w:sz w:val="21"/>
        </w:rPr>
        <w:t>；</w:t>
      </w:r>
    </w:p>
    <w:p>
      <w:pPr>
        <w:ind w:firstLine="420"/>
        <w:jc w:val="both"/>
      </w:pPr>
      <w:r>
        <w:rPr>
          <w:sz w:val="21"/>
        </w:rPr>
        <w:t>发包人提供国外标准、规范的份数：</w:t>
      </w:r>
      <w:r>
        <w:rPr>
          <w:sz w:val="21"/>
          <w:u w:val="single"/>
        </w:rPr>
        <w:t xml:space="preserve">  /    </w:t>
      </w:r>
      <w:r>
        <w:rPr>
          <w:sz w:val="21"/>
        </w:rPr>
        <w:t>；</w:t>
      </w:r>
    </w:p>
    <w:p>
      <w:pPr>
        <w:ind w:firstLine="420"/>
        <w:jc w:val="both"/>
      </w:pPr>
      <w:r>
        <w:rPr>
          <w:sz w:val="21"/>
        </w:rPr>
        <w:t>发包人提供国外标准、规范的名称：</w:t>
      </w:r>
      <w:r>
        <w:rPr>
          <w:sz w:val="21"/>
          <w:u w:val="single"/>
        </w:rPr>
        <w:t xml:space="preserve">  /      </w:t>
      </w:r>
      <w:r>
        <w:rPr>
          <w:sz w:val="21"/>
        </w:rPr>
        <w:t>。</w:t>
      </w:r>
    </w:p>
    <w:p>
      <w:pPr>
        <w:jc w:val="both"/>
      </w:pPr>
      <w:r>
        <w:rPr>
          <w:sz w:val="21"/>
        </w:rPr>
        <w:t>1.4.3</w:t>
      </w:r>
      <w:r>
        <w:rPr>
          <w:sz w:val="21"/>
        </w:rPr>
        <w:t>发包人对工程的技术标准和功能要求的特殊要求：</w:t>
      </w:r>
      <w:r>
        <w:rPr>
          <w:sz w:val="21"/>
          <w:u w:val="single"/>
        </w:rPr>
        <w:t xml:space="preserve"> /     </w:t>
      </w:r>
      <w:r>
        <w:rPr>
          <w:sz w:val="21"/>
        </w:rPr>
        <w:t>。</w:t>
      </w:r>
    </w:p>
    <w:p>
      <w:pPr>
        <w:ind w:firstLine="420"/>
        <w:jc w:val="both"/>
      </w:pPr>
      <w:r>
        <w:rPr>
          <w:sz w:val="21"/>
        </w:rPr>
        <w:t>1.5</w:t>
      </w:r>
      <w:r>
        <w:rPr>
          <w:sz w:val="21"/>
        </w:rPr>
        <w:t>合同文件的优先顺序</w:t>
      </w:r>
    </w:p>
    <w:p>
      <w:pPr>
        <w:ind w:firstLine="420"/>
        <w:jc w:val="both"/>
      </w:pPr>
      <w:r>
        <w:rPr>
          <w:sz w:val="21"/>
        </w:rPr>
        <w:t>合同文件组成及优先顺序为：下列组成本合同的文件是一个合同整体，彼此应当能相互解释，互为说明。当出现相互矛盾时，组成本合同文件的优先解释顺序如下：</w:t>
      </w:r>
    </w:p>
    <w:p>
      <w:pPr>
        <w:ind w:firstLine="420"/>
        <w:jc w:val="both"/>
      </w:pPr>
      <w:r>
        <w:rPr>
          <w:sz w:val="21"/>
        </w:rPr>
        <w:t>（</w:t>
      </w:r>
      <w:r>
        <w:rPr>
          <w:sz w:val="21"/>
        </w:rPr>
        <w:t>1</w:t>
      </w:r>
      <w:r>
        <w:rPr>
          <w:sz w:val="21"/>
        </w:rPr>
        <w:t>）履行本合同的双方共同签署的补充或修正文件（含工程洽商记录、会议纪要、工程变更、现场签证、索赔和合同价款调整报告等修正文件）；</w:t>
      </w:r>
    </w:p>
    <w:p>
      <w:pPr>
        <w:ind w:firstLine="420"/>
        <w:jc w:val="both"/>
      </w:pPr>
      <w:r>
        <w:rPr>
          <w:sz w:val="21"/>
        </w:rPr>
        <w:t>（</w:t>
      </w:r>
      <w:r>
        <w:rPr>
          <w:sz w:val="21"/>
        </w:rPr>
        <w:t>2</w:t>
      </w:r>
      <w:r>
        <w:rPr>
          <w:sz w:val="21"/>
        </w:rPr>
        <w:t>）合同协议书；</w:t>
      </w:r>
    </w:p>
    <w:p>
      <w:pPr>
        <w:ind w:firstLine="420"/>
        <w:jc w:val="both"/>
      </w:pPr>
      <w:r>
        <w:rPr>
          <w:sz w:val="21"/>
        </w:rPr>
        <w:t>（</w:t>
      </w:r>
      <w:r>
        <w:rPr>
          <w:sz w:val="21"/>
        </w:rPr>
        <w:t>3</w:t>
      </w:r>
      <w:r>
        <w:rPr>
          <w:sz w:val="21"/>
        </w:rPr>
        <w:t>）中标（成交）通知书；</w:t>
      </w:r>
    </w:p>
    <w:p>
      <w:pPr>
        <w:ind w:firstLine="420"/>
        <w:jc w:val="both"/>
      </w:pPr>
      <w:r>
        <w:rPr>
          <w:sz w:val="21"/>
        </w:rPr>
        <w:t>（</w:t>
      </w:r>
      <w:r>
        <w:rPr>
          <w:sz w:val="21"/>
        </w:rPr>
        <w:t>4</w:t>
      </w:r>
      <w:r>
        <w:rPr>
          <w:sz w:val="21"/>
        </w:rPr>
        <w:t>）投标函（磋商响应函）及其附录；</w:t>
      </w:r>
    </w:p>
    <w:p>
      <w:pPr>
        <w:ind w:firstLine="420"/>
        <w:jc w:val="both"/>
      </w:pPr>
      <w:r>
        <w:rPr>
          <w:sz w:val="21"/>
        </w:rPr>
        <w:t>（</w:t>
      </w:r>
      <w:r>
        <w:rPr>
          <w:sz w:val="21"/>
        </w:rPr>
        <w:t>5</w:t>
      </w:r>
      <w:r>
        <w:rPr>
          <w:sz w:val="21"/>
        </w:rPr>
        <w:t>）专用合同条款及其附件；</w:t>
      </w:r>
    </w:p>
    <w:p>
      <w:pPr>
        <w:ind w:firstLine="420"/>
        <w:jc w:val="both"/>
      </w:pPr>
      <w:r>
        <w:rPr>
          <w:sz w:val="21"/>
        </w:rPr>
        <w:t>（</w:t>
      </w:r>
      <w:r>
        <w:rPr>
          <w:sz w:val="21"/>
        </w:rPr>
        <w:t>6</w:t>
      </w:r>
      <w:r>
        <w:rPr>
          <w:sz w:val="21"/>
        </w:rPr>
        <w:t>）通用合同条款；</w:t>
      </w:r>
    </w:p>
    <w:p>
      <w:pPr>
        <w:ind w:firstLine="420"/>
        <w:jc w:val="both"/>
      </w:pPr>
      <w:r>
        <w:rPr>
          <w:sz w:val="21"/>
        </w:rPr>
        <w:t>（</w:t>
      </w:r>
      <w:r>
        <w:rPr>
          <w:sz w:val="21"/>
        </w:rPr>
        <w:t>7</w:t>
      </w:r>
      <w:r>
        <w:rPr>
          <w:sz w:val="21"/>
        </w:rPr>
        <w:t>）技术标准和要求；</w:t>
      </w:r>
    </w:p>
    <w:p>
      <w:pPr>
        <w:ind w:firstLine="420"/>
        <w:jc w:val="both"/>
      </w:pPr>
      <w:r>
        <w:rPr>
          <w:sz w:val="21"/>
        </w:rPr>
        <w:t>（</w:t>
      </w:r>
      <w:r>
        <w:rPr>
          <w:sz w:val="21"/>
        </w:rPr>
        <w:t>8</w:t>
      </w:r>
      <w:r>
        <w:rPr>
          <w:sz w:val="21"/>
        </w:rPr>
        <w:t>）图纸；</w:t>
      </w:r>
    </w:p>
    <w:p>
      <w:pPr>
        <w:ind w:firstLine="420"/>
        <w:jc w:val="both"/>
      </w:pPr>
      <w:r>
        <w:rPr>
          <w:sz w:val="21"/>
        </w:rPr>
        <w:t>（</w:t>
      </w:r>
      <w:r>
        <w:rPr>
          <w:sz w:val="21"/>
        </w:rPr>
        <w:t>9</w:t>
      </w:r>
      <w:r>
        <w:rPr>
          <w:sz w:val="21"/>
        </w:rPr>
        <w:t>）招标文件（含工程量清单）（竞争性磋商文件（含工程量清单））及其附件（含招标（磋商）过程的答疑补遗文件）；</w:t>
      </w:r>
    </w:p>
    <w:p>
      <w:pPr>
        <w:ind w:firstLine="420"/>
        <w:jc w:val="both"/>
      </w:pPr>
      <w:r>
        <w:rPr>
          <w:sz w:val="21"/>
        </w:rPr>
        <w:t>（</w:t>
      </w:r>
      <w:r>
        <w:rPr>
          <w:sz w:val="21"/>
        </w:rPr>
        <w:t>10</w:t>
      </w:r>
      <w:r>
        <w:rPr>
          <w:sz w:val="21"/>
        </w:rPr>
        <w:t>）其他合同文件。</w:t>
      </w:r>
    </w:p>
    <w:p>
      <w:pPr>
        <w:ind w:firstLine="420"/>
        <w:jc w:val="both"/>
      </w:pPr>
      <w:r>
        <w:rPr>
          <w:sz w:val="21"/>
        </w:rPr>
        <w:t>【说明】</w:t>
      </w:r>
    </w:p>
    <w:p>
      <w:pPr>
        <w:ind w:firstLine="420"/>
        <w:jc w:val="both"/>
      </w:pPr>
      <w:r>
        <w:rPr>
          <w:sz w:val="21"/>
        </w:rPr>
        <w:t>（</w:t>
      </w:r>
      <w:r>
        <w:rPr>
          <w:sz w:val="21"/>
        </w:rPr>
        <w:t>1</w:t>
      </w:r>
      <w:r>
        <w:rPr>
          <w:sz w:val="21"/>
        </w:rPr>
        <w:t>）上述各项合同文件包括合同当事人就本项目合同文件所作出的补充和修改，属于同一类内容的文件，应以最新签署的为准。</w:t>
      </w:r>
    </w:p>
    <w:p>
      <w:pPr>
        <w:ind w:firstLine="420"/>
        <w:jc w:val="both"/>
      </w:pPr>
      <w:r>
        <w:rPr>
          <w:sz w:val="21"/>
        </w:rPr>
        <w:t>（</w:t>
      </w:r>
      <w:r>
        <w:rPr>
          <w:sz w:val="21"/>
        </w:rPr>
        <w:t>2</w:t>
      </w:r>
      <w:r>
        <w:rPr>
          <w:sz w:val="21"/>
        </w:rPr>
        <w:t>）在合同订立及履行过程中形成的与合同有关的文件均构成合同文件组成部分，并根据其性质确定优先解释顺序。</w:t>
      </w:r>
    </w:p>
    <w:p>
      <w:pPr>
        <w:ind w:firstLine="420"/>
        <w:jc w:val="both"/>
      </w:pPr>
      <w:r>
        <w:rPr>
          <w:sz w:val="21"/>
        </w:rPr>
        <w:t>（</w:t>
      </w:r>
      <w:r>
        <w:rPr>
          <w:sz w:val="21"/>
        </w:rPr>
        <w:t>3</w:t>
      </w:r>
      <w:r>
        <w:rPr>
          <w:sz w:val="21"/>
        </w:rPr>
        <w:t>）本合同《合同通用条款》约定的内容与《合同专用条款》约定的内容相冲突时，以《合同专用条款》所约定的内容为准。本合同《合同通用条款》和《合同专用条款》约定的内容与双方共同签署的本合同补充或修正文件所约定的内容相冲突时，以双方共同签署的本合同补充或修正文件所约定的内容为准。</w:t>
      </w:r>
    </w:p>
    <w:p>
      <w:pPr>
        <w:ind w:firstLine="420"/>
        <w:jc w:val="both"/>
      </w:pPr>
      <w:r>
        <w:rPr>
          <w:sz w:val="21"/>
        </w:rPr>
        <w:t>1.6</w:t>
      </w:r>
      <w:r>
        <w:rPr>
          <w:sz w:val="21"/>
        </w:rPr>
        <w:t>图纸和承包人文件</w:t>
      </w:r>
    </w:p>
    <w:p>
      <w:pPr>
        <w:ind w:firstLine="420"/>
        <w:jc w:val="both"/>
      </w:pPr>
      <w:r>
        <w:rPr>
          <w:sz w:val="21"/>
        </w:rPr>
        <w:t>1.6.1</w:t>
      </w:r>
      <w:r>
        <w:rPr>
          <w:sz w:val="21"/>
        </w:rPr>
        <w:t>图纸的提供</w:t>
      </w:r>
    </w:p>
    <w:p>
      <w:pPr>
        <w:ind w:firstLine="420"/>
        <w:jc w:val="both"/>
      </w:pPr>
      <w:r>
        <w:rPr>
          <w:sz w:val="21"/>
        </w:rPr>
        <w:t>发包人向承包人提供图纸的期限：</w:t>
      </w:r>
      <w:r>
        <w:rPr>
          <w:sz w:val="21"/>
          <w:u w:val="single"/>
        </w:rPr>
        <w:t>开工前提供</w:t>
      </w:r>
      <w:r>
        <w:rPr>
          <w:sz w:val="21"/>
        </w:rPr>
        <w:t>；</w:t>
      </w:r>
    </w:p>
    <w:p>
      <w:pPr>
        <w:ind w:firstLine="420"/>
        <w:jc w:val="both"/>
      </w:pPr>
      <w:r>
        <w:rPr>
          <w:sz w:val="21"/>
        </w:rPr>
        <w:t>发包人向承包人提供图纸的数量：</w:t>
      </w:r>
      <w:r>
        <w:rPr>
          <w:sz w:val="21"/>
          <w:u w:val="single"/>
        </w:rPr>
        <w:t>开工前提供一套图纸，如承包人需另行增加图纸，需通过发包人向设计院购买（承包人应交晒图成本费用）或自行复制（费用自理）</w:t>
      </w:r>
      <w:r>
        <w:rPr>
          <w:sz w:val="21"/>
        </w:rPr>
        <w:t>；</w:t>
      </w:r>
    </w:p>
    <w:p>
      <w:pPr>
        <w:ind w:firstLine="420"/>
        <w:jc w:val="both"/>
      </w:pPr>
      <w:r>
        <w:rPr>
          <w:sz w:val="21"/>
        </w:rPr>
        <w:t>发包人向承包人提供图纸的内容：</w:t>
      </w:r>
      <w:r>
        <w:rPr>
          <w:sz w:val="21"/>
          <w:u w:val="single"/>
        </w:rPr>
        <w:t>本标段承包范围内的所有图纸</w:t>
      </w:r>
      <w:r>
        <w:rPr>
          <w:sz w:val="21"/>
        </w:rPr>
        <w:t>。</w:t>
      </w:r>
    </w:p>
    <w:p>
      <w:pPr>
        <w:ind w:firstLine="420"/>
        <w:jc w:val="both"/>
      </w:pPr>
      <w:r>
        <w:rPr>
          <w:sz w:val="21"/>
        </w:rPr>
        <w:t>1.6.4</w:t>
      </w:r>
      <w:r>
        <w:rPr>
          <w:sz w:val="21"/>
        </w:rPr>
        <w:t>承包人文件</w:t>
      </w:r>
    </w:p>
    <w:p>
      <w:pPr>
        <w:ind w:firstLine="420"/>
        <w:jc w:val="left"/>
      </w:pPr>
      <w:r>
        <w:rPr>
          <w:sz w:val="21"/>
        </w:rPr>
        <w:t>需要由承包人提供的文件，包括：</w:t>
      </w:r>
      <w:r>
        <w:rPr>
          <w:sz w:val="21"/>
          <w:u w:val="single"/>
        </w:rPr>
        <w:t>双方另行确定</w:t>
      </w:r>
      <w:r>
        <w:rPr>
          <w:sz w:val="21"/>
        </w:rPr>
        <w:t>；</w:t>
      </w:r>
    </w:p>
    <w:p>
      <w:pPr>
        <w:ind w:firstLine="420"/>
        <w:jc w:val="both"/>
      </w:pPr>
      <w:r>
        <w:rPr>
          <w:sz w:val="21"/>
        </w:rPr>
        <w:t>承包人提供的文件的期限为：</w:t>
      </w:r>
      <w:r>
        <w:rPr>
          <w:sz w:val="21"/>
          <w:u w:val="single"/>
        </w:rPr>
        <w:t>双方另行确定</w:t>
      </w:r>
      <w:r>
        <w:rPr>
          <w:sz w:val="21"/>
        </w:rPr>
        <w:t>；</w:t>
      </w:r>
    </w:p>
    <w:p>
      <w:pPr>
        <w:ind w:firstLine="420"/>
        <w:jc w:val="both"/>
      </w:pPr>
      <w:r>
        <w:rPr>
          <w:sz w:val="21"/>
        </w:rPr>
        <w:t>承包人提供的文件的数量为：</w:t>
      </w:r>
      <w:r>
        <w:rPr>
          <w:sz w:val="21"/>
          <w:u w:val="single"/>
        </w:rPr>
        <w:t>双方另行确定</w:t>
      </w:r>
      <w:r>
        <w:rPr>
          <w:sz w:val="21"/>
        </w:rPr>
        <w:t>；</w:t>
      </w:r>
    </w:p>
    <w:p>
      <w:pPr>
        <w:ind w:firstLine="420"/>
        <w:jc w:val="both"/>
      </w:pPr>
      <w:r>
        <w:rPr>
          <w:sz w:val="21"/>
        </w:rPr>
        <w:t>承包人提供的文件的形式为：</w:t>
      </w:r>
      <w:r>
        <w:rPr>
          <w:sz w:val="21"/>
          <w:u w:val="single"/>
        </w:rPr>
        <w:t>双方另行确定</w:t>
      </w:r>
      <w:r>
        <w:rPr>
          <w:sz w:val="21"/>
        </w:rPr>
        <w:t>；</w:t>
      </w:r>
    </w:p>
    <w:p>
      <w:pPr>
        <w:ind w:firstLine="420"/>
        <w:jc w:val="both"/>
      </w:pPr>
      <w:r>
        <w:rPr>
          <w:sz w:val="21"/>
        </w:rPr>
        <w:t>发包人审批承包人文件的期限：</w:t>
      </w:r>
      <w:r>
        <w:rPr>
          <w:sz w:val="21"/>
          <w:u w:val="single"/>
        </w:rPr>
        <w:t>双方另行确定</w:t>
      </w:r>
      <w:r>
        <w:rPr>
          <w:sz w:val="21"/>
        </w:rPr>
        <w:t>。</w:t>
      </w:r>
    </w:p>
    <w:p>
      <w:pPr>
        <w:ind w:firstLine="420"/>
        <w:jc w:val="both"/>
      </w:pPr>
      <w:r>
        <w:rPr>
          <w:sz w:val="21"/>
        </w:rPr>
        <w:t>1.6.5</w:t>
      </w:r>
      <w:r>
        <w:rPr>
          <w:sz w:val="21"/>
        </w:rPr>
        <w:t>现场图纸准备</w:t>
      </w:r>
    </w:p>
    <w:p>
      <w:pPr>
        <w:ind w:firstLine="420"/>
        <w:jc w:val="both"/>
      </w:pPr>
      <w:r>
        <w:rPr>
          <w:sz w:val="21"/>
        </w:rPr>
        <w:t>关于现场图纸准备的约定：</w:t>
      </w:r>
      <w:r>
        <w:rPr>
          <w:sz w:val="21"/>
          <w:u w:val="single"/>
        </w:rPr>
        <w:t>承包人应在施工现场保存一套完整的图纸（包括图集）、施工规范，供发包人、监理人及有关人员进行工程检查时使用</w:t>
      </w:r>
      <w:r>
        <w:rPr>
          <w:sz w:val="21"/>
        </w:rPr>
        <w:t>。</w:t>
      </w:r>
    </w:p>
    <w:p>
      <w:pPr>
        <w:ind w:firstLine="420"/>
        <w:jc w:val="both"/>
      </w:pPr>
      <w:r>
        <w:rPr>
          <w:sz w:val="21"/>
        </w:rPr>
        <w:t>1.7</w:t>
      </w:r>
      <w:r>
        <w:rPr>
          <w:sz w:val="21"/>
        </w:rPr>
        <w:t>联络</w:t>
      </w:r>
    </w:p>
    <w:p>
      <w:pPr>
        <w:ind w:firstLine="420"/>
        <w:jc w:val="both"/>
      </w:pPr>
      <w:r>
        <w:rPr>
          <w:sz w:val="21"/>
        </w:rPr>
        <w:t>1.7.1</w:t>
      </w:r>
      <w:r>
        <w:rPr>
          <w:sz w:val="21"/>
        </w:rPr>
        <w:t>发包人和承包人应当在</w:t>
      </w:r>
      <w:r>
        <w:rPr>
          <w:sz w:val="21"/>
          <w:u w:val="single"/>
        </w:rPr>
        <w:t xml:space="preserve">  </w:t>
      </w:r>
      <w:r>
        <w:rPr>
          <w:sz w:val="21"/>
        </w:rPr>
        <w:t>天内将与合同有关的通知、批准、证明、证书、指示、指令、要求、请求、同意、意见、确定和决定等书面函件送达对方当事人。</w:t>
      </w:r>
    </w:p>
    <w:p>
      <w:pPr>
        <w:ind w:firstLine="420"/>
        <w:jc w:val="both"/>
      </w:pPr>
      <w:r>
        <w:rPr>
          <w:sz w:val="21"/>
        </w:rPr>
        <w:t>1.7.2</w:t>
      </w:r>
      <w:r>
        <w:rPr>
          <w:sz w:val="21"/>
        </w:rPr>
        <w:t>发包人接收文件的地点：</w:t>
      </w:r>
      <w:r>
        <w:rPr>
          <w:sz w:val="21"/>
          <w:u w:val="single"/>
        </w:rPr>
        <w:t>佛山市顺德区</w:t>
      </w:r>
      <w:r>
        <w:rPr>
          <w:sz w:val="21"/>
          <w:u w:val="single"/>
        </w:rPr>
        <w:t xml:space="preserve">        </w:t>
      </w:r>
      <w:r>
        <w:rPr>
          <w:sz w:val="21"/>
        </w:rPr>
        <w:t>；</w:t>
      </w:r>
    </w:p>
    <w:p>
      <w:pPr>
        <w:ind w:firstLine="420"/>
        <w:jc w:val="both"/>
      </w:pPr>
      <w:r>
        <w:rPr>
          <w:sz w:val="21"/>
        </w:rPr>
        <w:t>发包人指定的接收人为：</w:t>
      </w:r>
      <w:r>
        <w:rPr>
          <w:sz w:val="21"/>
          <w:u w:val="single"/>
        </w:rPr>
        <w:t xml:space="preserve">                           </w:t>
      </w:r>
      <w:r>
        <w:rPr>
          <w:sz w:val="21"/>
        </w:rPr>
        <w:t>。</w:t>
      </w:r>
    </w:p>
    <w:p>
      <w:pPr>
        <w:ind w:firstLine="420"/>
        <w:jc w:val="both"/>
      </w:pPr>
      <w:r>
        <w:rPr>
          <w:sz w:val="21"/>
        </w:rPr>
        <w:t>承包人接收文件的地点：</w:t>
      </w:r>
      <w:r>
        <w:rPr>
          <w:sz w:val="21"/>
          <w:u w:val="single"/>
        </w:rPr>
        <w:t xml:space="preserve">    </w:t>
      </w:r>
      <w:r>
        <w:rPr>
          <w:sz w:val="21"/>
          <w:u w:val="single"/>
        </w:rPr>
        <w:t>佛山市顺德区</w:t>
      </w:r>
      <w:r>
        <w:rPr>
          <w:sz w:val="21"/>
          <w:u w:val="single"/>
        </w:rPr>
        <w:t xml:space="preserve">         </w:t>
      </w:r>
      <w:r>
        <w:rPr>
          <w:sz w:val="21"/>
        </w:rPr>
        <w:t>；</w:t>
      </w:r>
    </w:p>
    <w:p>
      <w:pPr>
        <w:ind w:firstLine="420"/>
        <w:jc w:val="both"/>
      </w:pPr>
      <w:r>
        <w:rPr>
          <w:sz w:val="21"/>
        </w:rPr>
        <w:t>承包人指定的接收人为：</w:t>
      </w:r>
      <w:r>
        <w:rPr>
          <w:sz w:val="21"/>
          <w:u w:val="single"/>
        </w:rPr>
        <w:t xml:space="preserve">                           </w:t>
      </w:r>
      <w:r>
        <w:rPr>
          <w:sz w:val="21"/>
        </w:rPr>
        <w:t>。</w:t>
      </w:r>
    </w:p>
    <w:p>
      <w:pPr>
        <w:ind w:firstLine="420"/>
        <w:jc w:val="both"/>
      </w:pPr>
      <w:r>
        <w:rPr>
          <w:sz w:val="21"/>
        </w:rPr>
        <w:t>监理人接收文件的地点：</w:t>
      </w:r>
      <w:r>
        <w:rPr>
          <w:sz w:val="21"/>
          <w:u w:val="single"/>
        </w:rPr>
        <w:t xml:space="preserve">    </w:t>
      </w:r>
      <w:r>
        <w:rPr>
          <w:sz w:val="21"/>
          <w:u w:val="single"/>
        </w:rPr>
        <w:t>佛山市顺德区</w:t>
      </w:r>
      <w:r>
        <w:rPr>
          <w:sz w:val="21"/>
          <w:u w:val="single"/>
        </w:rPr>
        <w:t xml:space="preserve">         </w:t>
      </w:r>
      <w:r>
        <w:rPr>
          <w:sz w:val="21"/>
        </w:rPr>
        <w:t>；</w:t>
      </w:r>
    </w:p>
    <w:p>
      <w:pPr>
        <w:ind w:firstLine="420"/>
        <w:jc w:val="both"/>
      </w:pPr>
      <w:r>
        <w:rPr>
          <w:sz w:val="21"/>
        </w:rPr>
        <w:t>监理人指定的接收人为：</w:t>
      </w:r>
      <w:r>
        <w:rPr>
          <w:sz w:val="21"/>
          <w:u w:val="single"/>
        </w:rPr>
        <w:t xml:space="preserve">                           </w:t>
      </w:r>
      <w:r>
        <w:rPr>
          <w:sz w:val="21"/>
        </w:rPr>
        <w:t>。</w:t>
      </w:r>
    </w:p>
    <w:p>
      <w:pPr>
        <w:ind w:firstLine="420"/>
        <w:jc w:val="both"/>
      </w:pPr>
      <w:r>
        <w:rPr>
          <w:sz w:val="21"/>
        </w:rPr>
        <w:t>1.10</w:t>
      </w:r>
      <w:r>
        <w:rPr>
          <w:sz w:val="21"/>
        </w:rPr>
        <w:t>交通运输</w:t>
      </w:r>
    </w:p>
    <w:p>
      <w:pPr>
        <w:ind w:firstLine="420"/>
        <w:jc w:val="both"/>
      </w:pPr>
      <w:r>
        <w:rPr>
          <w:sz w:val="21"/>
        </w:rPr>
        <w:t>1.10.1</w:t>
      </w:r>
      <w:r>
        <w:rPr>
          <w:sz w:val="21"/>
        </w:rPr>
        <w:t>出入现场的权利</w:t>
      </w:r>
    </w:p>
    <w:p>
      <w:pPr>
        <w:ind w:firstLine="420"/>
        <w:jc w:val="both"/>
      </w:pPr>
      <w:r>
        <w:rPr>
          <w:sz w:val="21"/>
        </w:rPr>
        <w:t>关于出入现场的权利的约定：</w:t>
      </w:r>
      <w:r>
        <w:rPr>
          <w:sz w:val="21"/>
          <w:u w:val="single"/>
        </w:rPr>
        <w:t xml:space="preserve"> </w:t>
      </w:r>
      <w:r>
        <w:rPr>
          <w:sz w:val="21"/>
          <w:u w:val="single"/>
        </w:rPr>
        <w:t>按通用条款执行</w:t>
      </w:r>
      <w:r>
        <w:rPr>
          <w:sz w:val="21"/>
        </w:rPr>
        <w:t>。</w:t>
      </w:r>
    </w:p>
    <w:p>
      <w:pPr>
        <w:ind w:firstLine="420"/>
        <w:jc w:val="left"/>
      </w:pPr>
      <w:r>
        <w:rPr>
          <w:sz w:val="21"/>
        </w:rPr>
        <w:t>1.10.3</w:t>
      </w:r>
      <w:r>
        <w:rPr>
          <w:sz w:val="21"/>
        </w:rPr>
        <w:t>场内交通</w:t>
      </w:r>
    </w:p>
    <w:p>
      <w:pPr>
        <w:ind w:firstLine="420"/>
        <w:jc w:val="left"/>
      </w:pPr>
      <w:r>
        <w:rPr>
          <w:sz w:val="21"/>
        </w:rPr>
        <w:t>关于场外交通和场内交通的边界的约定：</w:t>
      </w:r>
      <w:r>
        <w:rPr>
          <w:sz w:val="21"/>
          <w:u w:val="single"/>
        </w:rPr>
        <w:t>施工用地平面图图示边界范围内的交通属于场内交通</w:t>
      </w:r>
      <w:r>
        <w:rPr>
          <w:sz w:val="21"/>
        </w:rPr>
        <w:t>。</w:t>
      </w:r>
    </w:p>
    <w:p>
      <w:pPr>
        <w:ind w:firstLine="420"/>
        <w:jc w:val="left"/>
      </w:pPr>
      <w:r>
        <w:rPr>
          <w:sz w:val="21"/>
        </w:rPr>
        <w:t>关于工程施工需要的场内道路和交通设施的约定：</w:t>
      </w:r>
      <w:r>
        <w:rPr>
          <w:sz w:val="21"/>
          <w:u w:val="single"/>
        </w:rPr>
        <w:t>场内道路按现状，场内道路的具体通行事项由承包人根据发包人意见统筹安排，承包人认为需要修建道路的，经发包人同意后自行修建及维护、管理，责任及费用由承包人自行承担；交通设施由承包人自行考虑和承担，费用已含在合同价中。发包人和监理人可以为实现合同目的免费使用承包人修建的场内临时道路和交通设施</w:t>
      </w:r>
      <w:r>
        <w:rPr>
          <w:sz w:val="21"/>
        </w:rPr>
        <w:t>。</w:t>
      </w:r>
    </w:p>
    <w:p>
      <w:pPr>
        <w:ind w:firstLine="420"/>
        <w:jc w:val="left"/>
      </w:pPr>
      <w:r>
        <w:rPr>
          <w:sz w:val="21"/>
        </w:rPr>
        <w:t>1.10.4</w:t>
      </w:r>
      <w:r>
        <w:rPr>
          <w:sz w:val="21"/>
        </w:rPr>
        <w:t>超大件和超重件的运输</w:t>
      </w:r>
    </w:p>
    <w:p>
      <w:pPr>
        <w:ind w:firstLine="420"/>
        <w:jc w:val="left"/>
      </w:pPr>
      <w:r>
        <w:rPr>
          <w:sz w:val="21"/>
        </w:rPr>
        <w:t>运输超大件或超重件所需的道路和桥梁临时加固改造费用和其他有关费用由</w:t>
      </w:r>
      <w:r>
        <w:rPr>
          <w:sz w:val="21"/>
          <w:u w:val="single"/>
        </w:rPr>
        <w:t xml:space="preserve"> </w:t>
      </w:r>
      <w:r>
        <w:rPr>
          <w:sz w:val="21"/>
          <w:u w:val="single"/>
        </w:rPr>
        <w:t>承包人</w:t>
      </w:r>
      <w:r>
        <w:rPr>
          <w:sz w:val="21"/>
        </w:rPr>
        <w:t>承担。</w:t>
      </w:r>
    </w:p>
    <w:p>
      <w:pPr>
        <w:ind w:firstLine="420"/>
        <w:jc w:val="both"/>
      </w:pPr>
      <w:r>
        <w:rPr>
          <w:sz w:val="21"/>
        </w:rPr>
        <w:t>1.11</w:t>
      </w:r>
      <w:r>
        <w:rPr>
          <w:sz w:val="21"/>
        </w:rPr>
        <w:t>知识产权</w:t>
      </w:r>
    </w:p>
    <w:p>
      <w:pPr>
        <w:ind w:firstLine="420"/>
        <w:jc w:val="both"/>
      </w:pPr>
      <w:r>
        <w:rPr>
          <w:sz w:val="21"/>
        </w:rPr>
        <w:t>1.11.1</w:t>
      </w:r>
      <w:r>
        <w:rPr>
          <w:sz w:val="21"/>
        </w:rPr>
        <w:t>关于发包人提供给承包人的图纸、发包人为实施工程自行编制或委托编制的技术规范以及反映发包人关于合同要求或其他类似性质的文件的著作权的归属：</w:t>
      </w:r>
      <w:r>
        <w:rPr>
          <w:sz w:val="21"/>
          <w:u w:val="single"/>
        </w:rPr>
        <w:t>按通用条款执行</w:t>
      </w:r>
      <w:r>
        <w:rPr>
          <w:sz w:val="21"/>
        </w:rPr>
        <w:t>。</w:t>
      </w:r>
    </w:p>
    <w:p>
      <w:pPr>
        <w:ind w:firstLine="420"/>
        <w:jc w:val="both"/>
      </w:pPr>
      <w:r>
        <w:rPr>
          <w:sz w:val="21"/>
        </w:rPr>
        <w:t>关于发包人提供的上述文件的使用限制的要求：</w:t>
      </w:r>
      <w:r>
        <w:rPr>
          <w:sz w:val="21"/>
          <w:u w:val="single"/>
        </w:rPr>
        <w:t xml:space="preserve">  </w:t>
      </w:r>
      <w:r>
        <w:rPr>
          <w:sz w:val="21"/>
          <w:u w:val="single"/>
        </w:rPr>
        <w:t>按通用条款执行</w:t>
      </w:r>
      <w:r>
        <w:rPr>
          <w:sz w:val="21"/>
          <w:u w:val="single"/>
        </w:rPr>
        <w:t xml:space="preserve">  </w:t>
      </w:r>
      <w:r>
        <w:rPr>
          <w:sz w:val="21"/>
        </w:rPr>
        <w:t>。</w:t>
      </w:r>
    </w:p>
    <w:p>
      <w:pPr>
        <w:ind w:firstLine="420"/>
        <w:jc w:val="both"/>
      </w:pPr>
      <w:r>
        <w:rPr>
          <w:sz w:val="21"/>
        </w:rPr>
        <w:t>1.11.2</w:t>
      </w:r>
      <w:r>
        <w:rPr>
          <w:sz w:val="21"/>
        </w:rPr>
        <w:t>关于承包人为实施工程所编制文件的著作权的归属：</w:t>
      </w:r>
      <w:r>
        <w:rPr>
          <w:sz w:val="21"/>
          <w:u w:val="single"/>
        </w:rPr>
        <w:t xml:space="preserve"> </w:t>
      </w:r>
      <w:r>
        <w:rPr>
          <w:sz w:val="21"/>
          <w:u w:val="single"/>
        </w:rPr>
        <w:t>归发包人所有</w:t>
      </w:r>
      <w:r>
        <w:rPr>
          <w:sz w:val="21"/>
        </w:rPr>
        <w:t>。</w:t>
      </w:r>
    </w:p>
    <w:p>
      <w:pPr>
        <w:jc w:val="both"/>
      </w:pPr>
      <w:r>
        <w:rPr>
          <w:sz w:val="21"/>
        </w:rPr>
        <w:t>关于承包人提供的上述文件的使用限制的要求：</w:t>
      </w:r>
      <w:r>
        <w:rPr>
          <w:sz w:val="21"/>
          <w:u w:val="single"/>
        </w:rPr>
        <w:t>按通用条款执行</w:t>
      </w:r>
      <w:r>
        <w:rPr>
          <w:sz w:val="21"/>
          <w:u w:val="single"/>
        </w:rPr>
        <w:t xml:space="preserve"> </w:t>
      </w:r>
      <w:r>
        <w:rPr>
          <w:sz w:val="21"/>
        </w:rPr>
        <w:t>。</w:t>
      </w:r>
    </w:p>
    <w:p>
      <w:pPr>
        <w:ind w:firstLine="420"/>
        <w:jc w:val="both"/>
      </w:pPr>
      <w:r>
        <w:rPr>
          <w:sz w:val="21"/>
        </w:rPr>
        <w:t>1.11.4</w:t>
      </w:r>
      <w:r>
        <w:rPr>
          <w:sz w:val="21"/>
        </w:rPr>
        <w:t>承包人在施工过程中所采用的专利、专有技术、技术秘密的使用费的承担方式：</w:t>
      </w:r>
      <w:r>
        <w:rPr>
          <w:sz w:val="21"/>
          <w:u w:val="single"/>
        </w:rPr>
        <w:t>由承包人承担相关费用，已包含在签约合同价中。</w:t>
      </w:r>
    </w:p>
    <w:p>
      <w:pPr>
        <w:ind w:firstLine="420"/>
        <w:jc w:val="both"/>
      </w:pPr>
      <w:r>
        <w:rPr>
          <w:sz w:val="21"/>
        </w:rPr>
        <w:t>1.13</w:t>
      </w:r>
      <w:r>
        <w:rPr>
          <w:sz w:val="21"/>
        </w:rPr>
        <w:t>工程量清单错误的修正</w:t>
      </w:r>
    </w:p>
    <w:p>
      <w:pPr>
        <w:ind w:firstLine="420"/>
        <w:jc w:val="both"/>
      </w:pPr>
      <w:r>
        <w:rPr>
          <w:sz w:val="21"/>
        </w:rPr>
        <w:t>出现工程量清单错误时，是否调整合同价格：</w:t>
      </w:r>
      <w:r>
        <w:rPr>
          <w:sz w:val="21"/>
          <w:u w:val="single"/>
        </w:rPr>
        <w:t xml:space="preserve">  </w:t>
      </w:r>
      <w:r>
        <w:rPr>
          <w:sz w:val="21"/>
          <w:u w:val="single"/>
        </w:rPr>
        <w:t>是，承包人收到施工图纸后，及时完成施工图纸及工程量清单审核，在图纸会审会议中提出。若不按规定期限提出及提交相关资料的，视为工程量清单准确，日后不再接受承包人提出的关于工程量清单的调整</w:t>
      </w:r>
      <w:r>
        <w:rPr>
          <w:sz w:val="21"/>
        </w:rPr>
        <w:t>。</w:t>
      </w:r>
    </w:p>
    <w:p>
      <w:pPr>
        <w:ind w:firstLine="420"/>
        <w:jc w:val="both"/>
      </w:pPr>
      <w:r>
        <w:rPr>
          <w:sz w:val="21"/>
        </w:rPr>
        <w:t>允许调整合同价格的工程量偏差范围：</w:t>
      </w:r>
      <w:r>
        <w:rPr>
          <w:sz w:val="21"/>
          <w:u w:val="single"/>
        </w:rPr>
        <w:t xml:space="preserve"> </w:t>
      </w:r>
      <w:r>
        <w:rPr>
          <w:sz w:val="21"/>
          <w:u w:val="single"/>
        </w:rPr>
        <w:t>分部分项工程和单价措施项目工程量按实调整：</w:t>
      </w:r>
    </w:p>
    <w:p>
      <w:pPr>
        <w:ind w:firstLine="420"/>
        <w:jc w:val="both"/>
      </w:pPr>
      <w:r>
        <w:rPr>
          <w:sz w:val="21"/>
        </w:rPr>
        <w:t>（</w:t>
      </w:r>
      <w:r>
        <w:rPr>
          <w:sz w:val="21"/>
        </w:rPr>
        <w:t>1</w:t>
      </w:r>
      <w:r>
        <w:rPr>
          <w:sz w:val="21"/>
        </w:rPr>
        <w:t>）工程量偏差是指承包人按照合同签订时的图纸（含经发包人批准由承包人提供的施工设计图纸和履行本合同的相关大样图等）实施、完成合同工程的应予计量的实际工程量与招标清单上《分部分项工程和单价措施项目清单与计价表》开列的工程量之间的偏差。合同履行期间，出现工程量偏差，项目工程量以发包人确认的实际应用于工程施工的施工图设计图纸计算得出的实际工程量为准。</w:t>
      </w:r>
    </w:p>
    <w:p>
      <w:pPr>
        <w:ind w:firstLine="420"/>
        <w:jc w:val="both"/>
      </w:pPr>
      <w:r>
        <w:rPr>
          <w:sz w:val="21"/>
        </w:rPr>
        <w:t>（</w:t>
      </w:r>
      <w:r>
        <w:rPr>
          <w:sz w:val="21"/>
        </w:rPr>
        <w:t>2</w:t>
      </w:r>
      <w:r>
        <w:rPr>
          <w:sz w:val="21"/>
        </w:rPr>
        <w:t>）属扣减工程的，</w:t>
      </w:r>
      <w:r>
        <w:rPr>
          <w:sz w:val="21"/>
        </w:rPr>
        <w:t>按清单中相应子目的单价</w:t>
      </w:r>
      <w:r>
        <w:rPr>
          <w:sz w:val="21"/>
        </w:rPr>
        <w:t>×</w:t>
      </w:r>
      <w:r>
        <w:rPr>
          <w:sz w:val="21"/>
        </w:rPr>
        <w:t>合同</w:t>
      </w:r>
      <w:r>
        <w:rPr>
          <w:sz w:val="21"/>
        </w:rPr>
        <w:t>折扣率</w:t>
      </w:r>
      <w:r>
        <w:rPr>
          <w:sz w:val="21"/>
        </w:rPr>
        <w:t>。</w:t>
      </w:r>
    </w:p>
    <w:p>
      <w:pPr>
        <w:ind w:firstLine="420"/>
        <w:jc w:val="both"/>
      </w:pPr>
      <w:r>
        <w:rPr>
          <w:sz w:val="21"/>
        </w:rPr>
        <w:t>（</w:t>
      </w:r>
      <w:r>
        <w:rPr>
          <w:sz w:val="21"/>
        </w:rPr>
        <w:t>3</w:t>
      </w:r>
      <w:r>
        <w:rPr>
          <w:sz w:val="21"/>
        </w:rPr>
        <w:t>）属增加工程的，</w:t>
      </w:r>
      <w:r>
        <w:rPr>
          <w:sz w:val="21"/>
        </w:rPr>
        <w:t>增加部分的工程量，清单中有相应单价的，按相应单价</w:t>
      </w:r>
      <w:r>
        <w:rPr>
          <w:sz w:val="21"/>
        </w:rPr>
        <w:t>×</w:t>
      </w:r>
      <w:r>
        <w:rPr>
          <w:sz w:val="21"/>
        </w:rPr>
        <w:t>合同</w:t>
      </w:r>
      <w:r>
        <w:rPr>
          <w:sz w:val="21"/>
        </w:rPr>
        <w:t>折扣率</w:t>
      </w:r>
      <w:r>
        <w:rPr>
          <w:sz w:val="21"/>
        </w:rPr>
        <w:t>。</w:t>
      </w:r>
    </w:p>
    <w:p>
      <w:pPr>
        <w:ind w:firstLine="420"/>
        <w:jc w:val="both"/>
      </w:pPr>
      <w:r>
        <w:rPr>
          <w:sz w:val="21"/>
        </w:rPr>
        <w:t>绿色施工安全防护措施费按实调整：</w:t>
      </w:r>
    </w:p>
    <w:p>
      <w:pPr>
        <w:ind w:firstLine="420"/>
        <w:jc w:val="both"/>
      </w:pPr>
      <w:r>
        <w:rPr>
          <w:sz w:val="21"/>
        </w:rPr>
        <w:t>（</w:t>
      </w:r>
      <w:r>
        <w:rPr>
          <w:sz w:val="21"/>
        </w:rPr>
        <w:t>1</w:t>
      </w:r>
      <w:r>
        <w:rPr>
          <w:sz w:val="21"/>
        </w:rPr>
        <w:t>）当存在工程量清单偏差时，结算价应根据调整后的分部分项人工费和分部分项施工机具费之和为基数，乘以相关文件规定的费率进行计算；</w:t>
      </w:r>
    </w:p>
    <w:p>
      <w:pPr>
        <w:ind w:firstLine="420"/>
        <w:jc w:val="both"/>
      </w:pPr>
      <w:r>
        <w:rPr>
          <w:sz w:val="21"/>
        </w:rPr>
        <w:t>（</w:t>
      </w:r>
      <w:r>
        <w:rPr>
          <w:sz w:val="21"/>
        </w:rPr>
        <w:t>2</w:t>
      </w:r>
      <w:r>
        <w:rPr>
          <w:sz w:val="21"/>
        </w:rPr>
        <w:t>）当不存在工程量清单偏差时，结算价应根据响应文件中分部分项人工费和分部分项施工机具费之和为基数，乘以相关文件规定的费率进行计算。</w:t>
      </w:r>
    </w:p>
    <w:p>
      <w:pPr>
        <w:ind w:firstLine="422"/>
        <w:jc w:val="both"/>
      </w:pPr>
      <w:r>
        <w:rPr>
          <w:b/>
          <w:sz w:val="21"/>
        </w:rPr>
        <w:t>【注：上述费用合计后，乘以磋商下浮系数，磋商下浮系数</w:t>
      </w:r>
      <w:r>
        <w:rPr>
          <w:b/>
          <w:sz w:val="21"/>
        </w:rPr>
        <w:t>=</w:t>
      </w:r>
      <w:r>
        <w:rPr>
          <w:b/>
          <w:sz w:val="21"/>
        </w:rPr>
        <w:t>承包人中标（成交）价</w:t>
      </w:r>
      <w:r>
        <w:rPr>
          <w:b/>
          <w:sz w:val="21"/>
        </w:rPr>
        <w:t>/</w:t>
      </w:r>
      <w:r>
        <w:rPr>
          <w:b/>
          <w:sz w:val="21"/>
        </w:rPr>
        <w:t>承包人第一次报价</w:t>
      </w:r>
      <w:r>
        <w:rPr>
          <w:b/>
          <w:sz w:val="21"/>
        </w:rPr>
        <w:t>×100%</w:t>
      </w:r>
      <w:r>
        <w:rPr>
          <w:b/>
          <w:sz w:val="21"/>
        </w:rPr>
        <w:t>（精确到小数点后</w:t>
      </w:r>
      <w:r>
        <w:rPr>
          <w:b/>
          <w:sz w:val="21"/>
        </w:rPr>
        <w:t>2</w:t>
      </w:r>
      <w:r>
        <w:rPr>
          <w:b/>
          <w:sz w:val="21"/>
        </w:rPr>
        <w:t>位）】</w:t>
      </w:r>
    </w:p>
    <w:p>
      <w:pPr>
        <w:ind w:firstLine="422"/>
        <w:jc w:val="both"/>
      </w:pPr>
      <w:r>
        <w:rPr>
          <w:b/>
          <w:sz w:val="21"/>
        </w:rPr>
        <w:t>2.</w:t>
      </w:r>
      <w:r>
        <w:rPr>
          <w:b/>
          <w:sz w:val="21"/>
        </w:rPr>
        <w:t>发包人</w:t>
      </w:r>
    </w:p>
    <w:p>
      <w:pPr>
        <w:ind w:firstLine="420"/>
        <w:jc w:val="both"/>
      </w:pPr>
      <w:r>
        <w:rPr>
          <w:sz w:val="21"/>
        </w:rPr>
        <w:t>2.2</w:t>
      </w:r>
      <w:r>
        <w:rPr>
          <w:sz w:val="21"/>
        </w:rPr>
        <w:t>发包人代表</w:t>
      </w:r>
    </w:p>
    <w:p>
      <w:pPr>
        <w:ind w:firstLine="420"/>
        <w:jc w:val="both"/>
      </w:pPr>
      <w:r>
        <w:rPr>
          <w:sz w:val="21"/>
        </w:rPr>
        <w:t>发包人代表：</w:t>
      </w:r>
    </w:p>
    <w:p>
      <w:pPr>
        <w:ind w:firstLine="420"/>
        <w:jc w:val="both"/>
      </w:pPr>
      <w:r>
        <w:rPr>
          <w:sz w:val="21"/>
        </w:rPr>
        <w:t>姓</w:t>
      </w:r>
      <w:r>
        <w:rPr>
          <w:sz w:val="21"/>
        </w:rPr>
        <w:t xml:space="preserve">  </w:t>
      </w:r>
      <w:r>
        <w:rPr>
          <w:sz w:val="21"/>
        </w:rPr>
        <w:t>名：</w:t>
      </w:r>
      <w:r>
        <w:rPr>
          <w:sz w:val="21"/>
          <w:u w:val="single"/>
        </w:rPr>
        <w:t xml:space="preserve">                                </w:t>
      </w:r>
      <w:r>
        <w:rPr>
          <w:sz w:val="21"/>
        </w:rPr>
        <w:t>；</w:t>
      </w:r>
    </w:p>
    <w:p>
      <w:pPr>
        <w:ind w:firstLine="420"/>
        <w:jc w:val="both"/>
      </w:pPr>
      <w:r>
        <w:rPr>
          <w:sz w:val="21"/>
        </w:rPr>
        <w:t>身份证号：</w:t>
      </w:r>
      <w:r>
        <w:rPr>
          <w:sz w:val="21"/>
          <w:u w:val="single"/>
        </w:rPr>
        <w:t xml:space="preserve">                                </w:t>
      </w:r>
      <w:r>
        <w:rPr>
          <w:sz w:val="21"/>
        </w:rPr>
        <w:t>；</w:t>
      </w:r>
    </w:p>
    <w:p>
      <w:pPr>
        <w:ind w:firstLine="420"/>
        <w:jc w:val="both"/>
      </w:pPr>
      <w:r>
        <w:rPr>
          <w:sz w:val="21"/>
        </w:rPr>
        <w:t>职</w:t>
      </w:r>
      <w:r>
        <w:rPr>
          <w:sz w:val="21"/>
        </w:rPr>
        <w:t xml:space="preserve">  </w:t>
      </w:r>
      <w:r>
        <w:rPr>
          <w:sz w:val="21"/>
        </w:rPr>
        <w:t>务：</w:t>
      </w:r>
      <w:r>
        <w:rPr>
          <w:sz w:val="21"/>
          <w:u w:val="single"/>
        </w:rPr>
        <w:t xml:space="preserve">                                </w:t>
      </w:r>
      <w:r>
        <w:rPr>
          <w:sz w:val="21"/>
        </w:rPr>
        <w:t>；</w:t>
      </w:r>
    </w:p>
    <w:p>
      <w:pPr>
        <w:ind w:firstLine="420"/>
        <w:jc w:val="both"/>
      </w:pPr>
      <w:r>
        <w:rPr>
          <w:sz w:val="21"/>
        </w:rPr>
        <w:t>联系电话：</w:t>
      </w:r>
      <w:r>
        <w:rPr>
          <w:sz w:val="21"/>
          <w:u w:val="single"/>
        </w:rPr>
        <w:t xml:space="preserve">                                </w:t>
      </w:r>
      <w:r>
        <w:rPr>
          <w:sz w:val="21"/>
        </w:rPr>
        <w:t>；</w:t>
      </w:r>
    </w:p>
    <w:p>
      <w:pPr>
        <w:ind w:firstLine="420"/>
        <w:jc w:val="both"/>
      </w:pPr>
      <w:r>
        <w:rPr>
          <w:sz w:val="21"/>
        </w:rPr>
        <w:t>电子信箱：</w:t>
      </w:r>
      <w:r>
        <w:rPr>
          <w:sz w:val="21"/>
          <w:u w:val="single"/>
        </w:rPr>
        <w:t xml:space="preserve">                                </w:t>
      </w:r>
      <w:r>
        <w:rPr>
          <w:sz w:val="21"/>
        </w:rPr>
        <w:t>；</w:t>
      </w:r>
    </w:p>
    <w:p>
      <w:pPr>
        <w:ind w:firstLine="420"/>
        <w:jc w:val="both"/>
      </w:pPr>
      <w:r>
        <w:rPr>
          <w:sz w:val="21"/>
        </w:rPr>
        <w:t>通信地址：</w:t>
      </w:r>
      <w:r>
        <w:rPr>
          <w:sz w:val="21"/>
          <w:u w:val="single"/>
        </w:rPr>
        <w:t xml:space="preserve"> </w:t>
      </w:r>
      <w:r>
        <w:rPr>
          <w:sz w:val="21"/>
          <w:u w:val="single"/>
        </w:rPr>
        <w:t>陈村镇行政服务中心</w:t>
      </w:r>
      <w:r>
        <w:rPr>
          <w:sz w:val="21"/>
          <w:u w:val="single"/>
        </w:rPr>
        <w:t>8</w:t>
      </w:r>
      <w:r>
        <w:rPr>
          <w:sz w:val="21"/>
          <w:u w:val="single"/>
        </w:rPr>
        <w:t xml:space="preserve">楼  </w:t>
      </w:r>
      <w:r>
        <w:rPr>
          <w:sz w:val="21"/>
        </w:rPr>
        <w:t>。</w:t>
      </w:r>
    </w:p>
    <w:p>
      <w:pPr>
        <w:jc w:val="both"/>
      </w:pPr>
      <w:r>
        <w:rPr>
          <w:sz w:val="21"/>
        </w:rPr>
        <w:t>发包人对发包人代表的授权范围如下：</w:t>
      </w:r>
      <w:r>
        <w:rPr>
          <w:sz w:val="21"/>
          <w:u w:val="single"/>
        </w:rPr>
        <w:t>督促指导监理工程师行使职权，协调施工现场各方面的关系，协调工程质量，进度和安全文明施工中存在的问题，解决有关设计和技术签证，办理、签认现场经济技术签证，审核工程进度报表等，但设计、施工变更、工程价款结算、工程质量等需由发包人盖章确认</w:t>
      </w:r>
      <w:r>
        <w:rPr>
          <w:sz w:val="21"/>
        </w:rPr>
        <w:t>。</w:t>
      </w:r>
    </w:p>
    <w:p>
      <w:pPr>
        <w:ind w:firstLine="420"/>
        <w:jc w:val="both"/>
      </w:pPr>
      <w:r>
        <w:rPr>
          <w:sz w:val="21"/>
        </w:rPr>
        <w:t>2.4</w:t>
      </w:r>
      <w:r>
        <w:rPr>
          <w:sz w:val="21"/>
        </w:rPr>
        <w:t>施工现场、施工条件和基础资料的提供</w:t>
      </w:r>
    </w:p>
    <w:p>
      <w:pPr>
        <w:ind w:firstLine="420"/>
        <w:jc w:val="both"/>
      </w:pPr>
      <w:r>
        <w:rPr>
          <w:sz w:val="21"/>
        </w:rPr>
        <w:t>2.4.1</w:t>
      </w:r>
      <w:r>
        <w:rPr>
          <w:sz w:val="21"/>
        </w:rPr>
        <w:t>提供施工现场</w:t>
      </w:r>
    </w:p>
    <w:p>
      <w:pPr>
        <w:ind w:firstLine="420"/>
        <w:jc w:val="left"/>
      </w:pPr>
      <w:r>
        <w:rPr>
          <w:sz w:val="21"/>
        </w:rPr>
        <w:t>关于发包人移交施工现场的期限要求：</w:t>
      </w:r>
      <w:r>
        <w:rPr>
          <w:sz w:val="21"/>
          <w:u w:val="single"/>
        </w:rPr>
        <w:t xml:space="preserve">   </w:t>
      </w:r>
      <w:r>
        <w:rPr>
          <w:sz w:val="21"/>
          <w:u w:val="single"/>
        </w:rPr>
        <w:t>工程开工前（含开工当天）</w:t>
      </w:r>
      <w:r>
        <w:rPr>
          <w:sz w:val="21"/>
          <w:u w:val="single"/>
        </w:rPr>
        <w:t xml:space="preserve">    </w:t>
      </w:r>
      <w:r>
        <w:rPr>
          <w:sz w:val="21"/>
        </w:rPr>
        <w:t>。</w:t>
      </w:r>
    </w:p>
    <w:p>
      <w:pPr>
        <w:ind w:firstLine="420"/>
        <w:jc w:val="both"/>
      </w:pPr>
      <w:r>
        <w:rPr>
          <w:sz w:val="21"/>
        </w:rPr>
        <w:t>2.4.2</w:t>
      </w:r>
      <w:r>
        <w:rPr>
          <w:sz w:val="21"/>
        </w:rPr>
        <w:t>提供施工条件</w:t>
      </w:r>
    </w:p>
    <w:p>
      <w:pPr>
        <w:ind w:firstLine="420"/>
        <w:jc w:val="both"/>
      </w:pPr>
      <w:r>
        <w:rPr>
          <w:sz w:val="21"/>
        </w:rPr>
        <w:t>关于发包人应负责提供施工所需要的条件，包括：</w:t>
      </w:r>
    </w:p>
    <w:p>
      <w:pPr>
        <w:ind w:firstLine="420"/>
        <w:jc w:val="both"/>
      </w:pPr>
      <w:r>
        <w:rPr>
          <w:sz w:val="21"/>
          <w:u w:val="single"/>
        </w:rPr>
        <w:t>（</w:t>
      </w:r>
      <w:r>
        <w:rPr>
          <w:sz w:val="21"/>
          <w:u w:val="single"/>
        </w:rPr>
        <w:t>1</w:t>
      </w:r>
      <w:r>
        <w:rPr>
          <w:sz w:val="21"/>
          <w:u w:val="single"/>
        </w:rPr>
        <w:t>）使施工场地具备施工条件，提供现场的日期与发包人移交施工现场的期限相同。</w:t>
      </w:r>
    </w:p>
    <w:p>
      <w:pPr>
        <w:ind w:firstLine="420"/>
        <w:jc w:val="both"/>
      </w:pPr>
      <w:r>
        <w:rPr>
          <w:sz w:val="21"/>
          <w:u w:val="single"/>
        </w:rPr>
        <w:t>（</w:t>
      </w:r>
      <w:r>
        <w:rPr>
          <w:sz w:val="21"/>
          <w:u w:val="single"/>
        </w:rPr>
        <w:t>2</w:t>
      </w:r>
      <w:r>
        <w:rPr>
          <w:sz w:val="21"/>
          <w:u w:val="single"/>
        </w:rPr>
        <w:t>）施工用水、施工用电由承包人自行负责，费用已包含在合同价中。。</w:t>
      </w:r>
    </w:p>
    <w:p>
      <w:pPr>
        <w:ind w:firstLine="420"/>
        <w:jc w:val="both"/>
      </w:pPr>
      <w:r>
        <w:rPr>
          <w:sz w:val="21"/>
        </w:rPr>
        <w:t>2.5</w:t>
      </w:r>
      <w:r>
        <w:rPr>
          <w:sz w:val="21"/>
        </w:rPr>
        <w:t>资金来源证明及支付担保</w:t>
      </w:r>
    </w:p>
    <w:p>
      <w:pPr>
        <w:ind w:firstLine="420"/>
        <w:jc w:val="both"/>
      </w:pPr>
      <w:r>
        <w:rPr>
          <w:sz w:val="21"/>
        </w:rPr>
        <w:t>发包人提供资金来源证明的期限要求：</w:t>
      </w:r>
      <w:r>
        <w:rPr>
          <w:sz w:val="21"/>
          <w:u w:val="single"/>
        </w:rPr>
        <w:t xml:space="preserve">     /      </w:t>
      </w:r>
      <w:r>
        <w:rPr>
          <w:sz w:val="21"/>
        </w:rPr>
        <w:t>。</w:t>
      </w:r>
    </w:p>
    <w:p>
      <w:pPr>
        <w:ind w:firstLine="420"/>
        <w:jc w:val="both"/>
      </w:pPr>
      <w:r>
        <w:rPr>
          <w:sz w:val="21"/>
        </w:rPr>
        <w:t>发包人是否提供支付担保：</w:t>
      </w:r>
      <w:r>
        <w:rPr>
          <w:sz w:val="21"/>
          <w:u w:val="single"/>
        </w:rPr>
        <w:t xml:space="preserve">    </w:t>
      </w:r>
      <w:r>
        <w:rPr>
          <w:sz w:val="21"/>
          <w:u w:val="single"/>
        </w:rPr>
        <w:t>/</w:t>
      </w:r>
      <w:r>
        <w:rPr>
          <w:sz w:val="21"/>
          <w:u w:val="single"/>
        </w:rPr>
        <w:t xml:space="preserve">                </w:t>
      </w:r>
      <w:r>
        <w:rPr>
          <w:sz w:val="21"/>
        </w:rPr>
        <w:t>。</w:t>
      </w:r>
    </w:p>
    <w:p>
      <w:pPr>
        <w:ind w:firstLine="420"/>
        <w:jc w:val="both"/>
      </w:pPr>
      <w:r>
        <w:rPr>
          <w:sz w:val="21"/>
        </w:rPr>
        <w:t>发包人提供支付担保的形式：</w:t>
      </w:r>
      <w:r>
        <w:rPr>
          <w:sz w:val="21"/>
          <w:u w:val="single"/>
        </w:rPr>
        <w:t xml:space="preserve"> </w:t>
      </w:r>
      <w:r>
        <w:rPr>
          <w:sz w:val="21"/>
          <w:u w:val="single"/>
        </w:rPr>
        <w:t>/</w:t>
      </w:r>
      <w:r>
        <w:rPr>
          <w:sz w:val="21"/>
          <w:u w:val="single"/>
        </w:rPr>
        <w:t xml:space="preserve">  </w:t>
      </w:r>
      <w:r>
        <w:rPr>
          <w:sz w:val="21"/>
        </w:rPr>
        <w:t>。</w:t>
      </w:r>
    </w:p>
    <w:p>
      <w:pPr>
        <w:ind w:firstLine="420"/>
        <w:jc w:val="both"/>
      </w:pPr>
      <w:r>
        <w:rPr>
          <w:sz w:val="21"/>
        </w:rPr>
        <w:t>[</w:t>
      </w:r>
      <w:r>
        <w:rPr>
          <w:sz w:val="21"/>
        </w:rPr>
        <w:t>注：发包人要求承包人提供履约担保的同时应向承包人提供同等数额的工程担保。</w:t>
      </w:r>
      <w:r>
        <w:rPr>
          <w:sz w:val="21"/>
        </w:rPr>
        <w:t>]</w:t>
      </w:r>
    </w:p>
    <w:p>
      <w:pPr>
        <w:ind w:firstLine="422"/>
        <w:jc w:val="both"/>
      </w:pPr>
      <w:r>
        <w:rPr>
          <w:b/>
          <w:sz w:val="21"/>
        </w:rPr>
        <w:t>3.</w:t>
      </w:r>
      <w:r>
        <w:rPr>
          <w:b/>
          <w:sz w:val="21"/>
        </w:rPr>
        <w:t>承包人</w:t>
      </w:r>
    </w:p>
    <w:p>
      <w:pPr>
        <w:ind w:firstLine="420"/>
        <w:jc w:val="both"/>
      </w:pPr>
      <w:r>
        <w:rPr>
          <w:sz w:val="21"/>
        </w:rPr>
        <w:t>3.1</w:t>
      </w:r>
      <w:r>
        <w:rPr>
          <w:sz w:val="21"/>
        </w:rPr>
        <w:t>承包人的一般义务</w:t>
      </w:r>
    </w:p>
    <w:p>
      <w:pPr>
        <w:ind w:firstLine="420"/>
        <w:jc w:val="left"/>
      </w:pPr>
      <w:r>
        <w:rPr>
          <w:sz w:val="21"/>
        </w:rPr>
        <w:t>（</w:t>
      </w:r>
      <w:r>
        <w:rPr>
          <w:sz w:val="21"/>
        </w:rPr>
        <w:t>9</w:t>
      </w:r>
      <w:r>
        <w:rPr>
          <w:sz w:val="21"/>
        </w:rPr>
        <w:t>）承包人提交的竣工资料的内容：</w:t>
      </w:r>
      <w:r>
        <w:rPr>
          <w:sz w:val="21"/>
          <w:u w:val="single"/>
        </w:rPr>
        <w:t xml:space="preserve">  </w:t>
      </w:r>
      <w:r>
        <w:rPr>
          <w:sz w:val="21"/>
          <w:u w:val="single"/>
        </w:rPr>
        <w:t>承包人向发包人提交完整竣工图纸及竣工图电子文档、工程结算书以及按照国家和行业规范需要提交的全部相关资料</w:t>
      </w:r>
      <w:r>
        <w:rPr>
          <w:sz w:val="21"/>
        </w:rPr>
        <w:t>。</w:t>
      </w:r>
    </w:p>
    <w:p>
      <w:pPr>
        <w:ind w:firstLine="420"/>
        <w:jc w:val="left"/>
      </w:pPr>
      <w:r>
        <w:rPr>
          <w:sz w:val="21"/>
        </w:rPr>
        <w:t>承包人需要提交的竣工资料套数：</w:t>
      </w:r>
      <w:r>
        <w:rPr>
          <w:sz w:val="21"/>
          <w:u w:val="single"/>
        </w:rPr>
        <w:t xml:space="preserve">  </w:t>
      </w:r>
      <w:r>
        <w:rPr>
          <w:sz w:val="21"/>
          <w:u w:val="single"/>
        </w:rPr>
        <w:t>按发包人要求</w:t>
      </w:r>
      <w:r>
        <w:rPr>
          <w:sz w:val="21"/>
          <w:u w:val="single"/>
        </w:rPr>
        <w:t xml:space="preserve">        </w:t>
      </w:r>
      <w:r>
        <w:rPr>
          <w:sz w:val="21"/>
        </w:rPr>
        <w:t>。</w:t>
      </w:r>
    </w:p>
    <w:p>
      <w:pPr>
        <w:ind w:firstLine="420"/>
        <w:jc w:val="left"/>
      </w:pPr>
      <w:r>
        <w:rPr>
          <w:sz w:val="21"/>
        </w:rPr>
        <w:t>承包人提交的竣工资料的费用承担：</w:t>
      </w:r>
      <w:r>
        <w:rPr>
          <w:sz w:val="21"/>
          <w:u w:val="single"/>
        </w:rPr>
        <w:t xml:space="preserve">  </w:t>
      </w:r>
      <w:r>
        <w:rPr>
          <w:sz w:val="21"/>
          <w:u w:val="single"/>
        </w:rPr>
        <w:t>由承包人承担</w:t>
      </w:r>
      <w:r>
        <w:rPr>
          <w:sz w:val="21"/>
          <w:u w:val="single"/>
        </w:rPr>
        <w:t xml:space="preserve">      </w:t>
      </w:r>
      <w:r>
        <w:rPr>
          <w:sz w:val="21"/>
        </w:rPr>
        <w:t>。</w:t>
      </w:r>
    </w:p>
    <w:p>
      <w:pPr>
        <w:ind w:firstLine="420"/>
        <w:jc w:val="left"/>
      </w:pPr>
      <w:r>
        <w:rPr>
          <w:sz w:val="21"/>
        </w:rPr>
        <w:t>承包人提交的竣工资料移交时间：</w:t>
      </w:r>
      <w:r>
        <w:rPr>
          <w:sz w:val="21"/>
          <w:u w:val="single"/>
        </w:rPr>
        <w:t xml:space="preserve">  </w:t>
      </w:r>
      <w:r>
        <w:rPr>
          <w:sz w:val="21"/>
          <w:u w:val="single"/>
        </w:rPr>
        <w:t>在工程竣工验收合格后</w:t>
      </w:r>
      <w:r>
        <w:rPr>
          <w:sz w:val="21"/>
          <w:u w:val="single"/>
        </w:rPr>
        <w:t>30</w:t>
      </w:r>
      <w:r>
        <w:rPr>
          <w:sz w:val="21"/>
          <w:u w:val="single"/>
        </w:rPr>
        <w:t xml:space="preserve">天内   </w:t>
      </w:r>
      <w:r>
        <w:rPr>
          <w:sz w:val="21"/>
        </w:rPr>
        <w:t>。</w:t>
      </w:r>
    </w:p>
    <w:p>
      <w:pPr>
        <w:ind w:firstLine="420"/>
        <w:jc w:val="left"/>
      </w:pPr>
      <w:r>
        <w:rPr>
          <w:sz w:val="21"/>
        </w:rPr>
        <w:t>承包人提交的竣工资料形式要求：</w:t>
      </w:r>
      <w:r>
        <w:rPr>
          <w:sz w:val="21"/>
          <w:u w:val="single"/>
        </w:rPr>
        <w:t xml:space="preserve">  </w:t>
      </w:r>
      <w:r>
        <w:rPr>
          <w:sz w:val="21"/>
          <w:u w:val="single"/>
        </w:rPr>
        <w:t>书面及电子文档</w:t>
      </w:r>
      <w:r>
        <w:rPr>
          <w:sz w:val="21"/>
          <w:u w:val="single"/>
        </w:rPr>
        <w:t xml:space="preserve">   </w:t>
      </w:r>
      <w:r>
        <w:rPr>
          <w:sz w:val="21"/>
        </w:rPr>
        <w:t>。</w:t>
      </w:r>
    </w:p>
    <w:p>
      <w:pPr>
        <w:ind w:firstLine="420"/>
        <w:jc w:val="left"/>
      </w:pPr>
      <w:r>
        <w:rPr>
          <w:sz w:val="21"/>
        </w:rPr>
        <w:t>10.</w:t>
      </w:r>
      <w:r>
        <w:rPr>
          <w:sz w:val="21"/>
        </w:rPr>
        <w:t>承包人应履行的其他义务：</w:t>
      </w:r>
    </w:p>
    <w:p>
      <w:pPr>
        <w:ind w:firstLine="420"/>
        <w:jc w:val="both"/>
      </w:pPr>
      <w:r>
        <w:rPr>
          <w:sz w:val="21"/>
          <w:u w:val="single"/>
        </w:rPr>
        <w:t>完成发包人委托承包人办理的工作。</w:t>
      </w:r>
    </w:p>
    <w:p>
      <w:pPr>
        <w:ind w:firstLine="420"/>
        <w:jc w:val="both"/>
      </w:pPr>
      <w:r>
        <w:rPr>
          <w:sz w:val="21"/>
          <w:u w:val="single"/>
        </w:rPr>
        <w:t>承包人应当负责协助发包人报建（若有）报批以及施工过程中政府要求的相关手续，产生的费用已包含在合同总价款中，发包人不再另行支付。</w:t>
      </w:r>
    </w:p>
    <w:p>
      <w:pPr>
        <w:ind w:firstLine="420"/>
        <w:jc w:val="both"/>
      </w:pPr>
      <w:r>
        <w:rPr>
          <w:sz w:val="21"/>
          <w:u w:val="single"/>
        </w:rPr>
        <w:t>本工程所需的规定项目的检测费用【配合桩试费（如有）、临时道路费、水电费】由承包人在投标（磋商响应）报价中考虑，发包人不另行支付。不合格工程的重复检测费用由承包人自行承担。承包人应办理工程检验试验相关手续，另承包人应协助发包人办理项目报验程序等相关手续。</w:t>
      </w:r>
    </w:p>
    <w:p>
      <w:pPr>
        <w:ind w:firstLine="420"/>
        <w:jc w:val="both"/>
      </w:pPr>
      <w:r>
        <w:rPr>
          <w:sz w:val="21"/>
          <w:u w:val="single"/>
        </w:rPr>
        <w:t>开工前，向发包人报送开工报告及施工组织设计、计划，经发包人、监理工程师审定后由发包人通知开工或监理工程师下达书面开工令。</w:t>
      </w:r>
    </w:p>
    <w:p>
      <w:pPr>
        <w:ind w:firstLine="420"/>
        <w:jc w:val="both"/>
      </w:pPr>
      <w:r>
        <w:rPr>
          <w:sz w:val="21"/>
          <w:u w:val="single"/>
        </w:rPr>
        <w:t>发包人按现状场地条件提供给承包人，承包人自行解决本工程临时用地（包括承包人办公场所、生活场所、预制场地、加工场地、材料堆场、周转材堆场、机械设备存放场地等）；所有临时用地的使用费用均由承包人全部承担。施工现场的交通疏导及安全设施等所有施工辅助工作及费用，均由承包人自行解决并承担一切费用。施工场地内用水用电管线由承包人根据施工需要自行解决并承担一切费用。</w:t>
      </w:r>
    </w:p>
    <w:p>
      <w:pPr>
        <w:ind w:firstLine="420"/>
        <w:jc w:val="both"/>
      </w:pPr>
      <w:r>
        <w:rPr>
          <w:sz w:val="21"/>
          <w:u w:val="single"/>
        </w:rPr>
        <w:t>承包人必须充分了解工地位置、情况、道路、储存空间、装卸限制、用电情况及任何其他足以影响合同价的情况。施工场地内的地下各种管线设施，承包人须自行探测调查，保证原有地下管线设施的安全，若有损坏，承包人须承担全部责任。</w:t>
      </w:r>
    </w:p>
    <w:p>
      <w:pPr>
        <w:ind w:firstLine="420"/>
        <w:jc w:val="both"/>
      </w:pPr>
      <w:r>
        <w:rPr>
          <w:sz w:val="21"/>
          <w:u w:val="single"/>
        </w:rPr>
        <w:t>在本工程施工期间，承包人所委派的项目经理和其他主要管理人员必须进驻现场，没有发包人的批准不得擅自离开，否则，按约定支付违约金，在工程款中予以扣除。承包人如需更换项目经理，应至少提前</w:t>
      </w:r>
      <w:r>
        <w:rPr>
          <w:sz w:val="21"/>
          <w:u w:val="single"/>
        </w:rPr>
        <w:t>7</w:t>
      </w:r>
      <w:r>
        <w:rPr>
          <w:sz w:val="21"/>
          <w:u w:val="single"/>
        </w:rPr>
        <w:t>天以书面形式向发包人提出申请，并提供后任者的资质文件，未征得发包人书面同意，承包人不得更换项目经理。后任项目经理继续行使合同文件约定的前任项目经理的职务，履行前任项目经理的义务。对承包人单方面作出的实质性更换项目经理的行为（如项目经理长期不到现场等），发包人有权以任何方式（包括但不限于停工整改）要求作出改正。发包人可以与承包人协商，要求其更换认为不称职的项目经理，承包人应及时采纳发包人的建议予以更换。</w:t>
      </w:r>
    </w:p>
    <w:p>
      <w:pPr>
        <w:ind w:firstLine="420"/>
        <w:jc w:val="both"/>
      </w:pPr>
      <w:r>
        <w:rPr>
          <w:sz w:val="21"/>
          <w:u w:val="single"/>
        </w:rPr>
        <w:t>承包人在施工期间尽量控制嘈音和保持现场周围环境清洁，工程施工完成后必须对工程周围环境恢复原貌，包括工程施工期间占用的场地及道路，所发生的费用由承包人负责。如因施工安全措施不到位而导致安全事故的，由承包人负责一切相关的法律责任及经济责任。承包人必须注意施工安全，做好安全文明施工工作，如因措施不当造成人身安全或工伤死亡事故，一切责任由承包人负责。</w:t>
      </w:r>
    </w:p>
    <w:p>
      <w:pPr>
        <w:ind w:firstLine="420"/>
        <w:jc w:val="both"/>
      </w:pPr>
      <w:r>
        <w:rPr>
          <w:sz w:val="21"/>
          <w:u w:val="single"/>
        </w:rPr>
        <w:t>承包人在施工中使用的材料及构件应按国家、地方有关建设部门的规定进行符合要求的检测检验，并按有关规定向发包人提供由有资质和符合规定的检测检验单位出具的合格的检验报告及其他合格证明材料。承包人必须按照图纸制定材料品牌及规格进行施工，除发包人提供的材料外其他材料承包人必须保证其质量规格符合国家规范要求，否则发生重新返工费用自负。</w:t>
      </w:r>
    </w:p>
    <w:p>
      <w:pPr>
        <w:ind w:firstLine="420"/>
        <w:jc w:val="both"/>
      </w:pPr>
      <w:r>
        <w:rPr>
          <w:sz w:val="21"/>
          <w:u w:val="single"/>
        </w:rPr>
        <w:t>本合同价中包含了承包人编制竣工资料和竣工图的全部费用。</w:t>
      </w:r>
    </w:p>
    <w:p>
      <w:pPr>
        <w:ind w:firstLine="420"/>
        <w:jc w:val="both"/>
      </w:pPr>
      <w:r>
        <w:rPr>
          <w:sz w:val="21"/>
          <w:u w:val="single"/>
        </w:rPr>
        <w:t>凡是合同段内与通讯缆线、供水、输气管道、居民住宅区等有交叉、干扰的地段，承包人应注意保护地下管线的前提下合理安排施工组织计划，采取有效措施保证施工安全，在现场设置施工和安全标志；凡是合同段内与其他在建工程有互扰的地段，承包人应做好与其他施工单位的协调工作；承包人应对上述所有工作负责，发包人将根据承包人的要求给予适当协助。承包人应将其采取上述措施而可能发生的全部费用计入投标（磋商响应）报价中，发包人将不另行支付。如因承包人采取的措施不力，影响通讯缆线、供水、输气管道等正常安全运营而给其他部门或个人造成的一切损失，或由上述原因造成本工程工期的拖延或施工费用的增加，均由承包人自行负责，发包人不负任何责任。承包人应充分考虑到施工过程采取保通措施、交通安全保护措施以及环保措施和文明施工所需的费用，并计入工程量清单各支付细目的单价中。若承包人所采取的措施不能满足工程保通、交通安全和环境保护的需要，发包人有权指令其进一步采取补救或纠正措施，承包人应承担由于其措施不当所造成的一切后果及费用。承包人在施工中必须按相关规定和标准设置安全标志、标牌，否则发包人将指定制作，发生的费用在其工程款中扣除。</w:t>
      </w:r>
    </w:p>
    <w:p>
      <w:pPr>
        <w:ind w:firstLine="420"/>
        <w:jc w:val="both"/>
      </w:pPr>
      <w:r>
        <w:rPr>
          <w:sz w:val="21"/>
          <w:u w:val="single"/>
        </w:rPr>
        <w:t>本工程选用的材料质量均应符合国家标准要求，并能通过相关管理部门验收合格，否则所造成直接经济损失由承包人全部承担。</w:t>
      </w:r>
    </w:p>
    <w:p>
      <w:pPr>
        <w:ind w:firstLine="420"/>
        <w:jc w:val="both"/>
      </w:pPr>
      <w:r>
        <w:rPr>
          <w:sz w:val="21"/>
          <w:u w:val="single"/>
        </w:rPr>
        <w:t>承包人在施工过程中，如遇到需与外部相关的单位协调的问题时，应自行解决，发包人只负责协助。</w:t>
      </w:r>
    </w:p>
    <w:p>
      <w:pPr>
        <w:ind w:firstLine="420"/>
        <w:jc w:val="both"/>
      </w:pPr>
      <w:r>
        <w:rPr>
          <w:sz w:val="21"/>
          <w:u w:val="single"/>
        </w:rPr>
        <w:t>承担施工安全保卫工作：根据工程需要，对工程进行保护和为公众提供安全和方便，遵守和执行防火、施工场地交通、环境保护、施工噪声、安全文明施工和夜间施工规定，并负责施工现场的安全保卫。办理相关手续的时间由承包人根据施工进度自行安排，费用已包含在合同价款内。</w:t>
      </w:r>
    </w:p>
    <w:p>
      <w:pPr>
        <w:ind w:firstLine="420"/>
        <w:jc w:val="both"/>
      </w:pPr>
      <w:r>
        <w:rPr>
          <w:sz w:val="21"/>
        </w:rPr>
        <w:t>15.</w:t>
      </w:r>
      <w:r>
        <w:rPr>
          <w:sz w:val="21"/>
          <w:u w:val="single"/>
        </w:rPr>
        <w:t>承包人在施工过程中所产生的建筑垃圾堆放地点由承包人自行解决，并负责将其外运。在施工过程中，承包人需采取有效措施保持施工现场环境的整洁、产生的相关费用已包含在合同价中。施工中的取土地点及弃土地点没有指定，由承包人在遵照相关规定的情况下自行决定，但严禁在场地范围内回填。所有费用已包含在合同总价中，发包人不再另行支付。</w:t>
      </w:r>
    </w:p>
    <w:p>
      <w:pPr>
        <w:ind w:firstLine="420"/>
        <w:jc w:val="both"/>
      </w:pPr>
      <w:r>
        <w:rPr>
          <w:sz w:val="21"/>
          <w:u w:val="single"/>
        </w:rPr>
        <w:t>16.</w:t>
      </w:r>
      <w:r>
        <w:rPr>
          <w:sz w:val="21"/>
          <w:u w:val="single"/>
        </w:rPr>
        <w:t>为保证本工程的质量，承包人应按本工程竞争性磋商文件要求的、施工图纸要求的材料设备进行选购。承包人在施工过程中</w:t>
      </w:r>
      <w:r>
        <w:rPr>
          <w:sz w:val="21"/>
          <w:u w:val="single"/>
        </w:rPr>
        <w:t>,</w:t>
      </w:r>
      <w:r>
        <w:rPr>
          <w:sz w:val="21"/>
          <w:u w:val="single"/>
        </w:rPr>
        <w:t>因工程质量不符合工程设计图纸、技术标准、施工及验收规范、施工合同要求或有关条例、办法规定的，监理单位、发包人有权要求停工或返工，承包人必须自觉地或返工令生效后立即执行，并承担由此产生的各种费用，导致的工期推迟不予顺延。否则，发包人可终止施工合同，所完成工程量不给予结算。</w:t>
      </w:r>
    </w:p>
    <w:p>
      <w:pPr>
        <w:ind w:firstLine="420"/>
        <w:jc w:val="both"/>
      </w:pPr>
      <w:r>
        <w:rPr>
          <w:sz w:val="21"/>
          <w:u w:val="single"/>
        </w:rPr>
        <w:t>17.</w:t>
      </w:r>
      <w:r>
        <w:rPr>
          <w:sz w:val="21"/>
          <w:u w:val="single"/>
        </w:rPr>
        <w:t>承包人必须按照《基本建设项目档案管理暂行规定》要求，在工程施工过程中及时做好工程承包范围内档案的收集、整理、汇总工作。承包人在工程竣工验收后</w:t>
      </w:r>
      <w:r>
        <w:rPr>
          <w:sz w:val="21"/>
          <w:u w:val="single"/>
        </w:rPr>
        <w:t>30</w:t>
      </w:r>
      <w:r>
        <w:rPr>
          <w:sz w:val="21"/>
          <w:u w:val="single"/>
        </w:rPr>
        <w:t>天内，应向发包人提供符合《基本建设项目档案管理暂行规定》要求，按规格编制成册的、真实的、完整的工程竣工图及有关的工程技术档案资料一式四份（内含电子文件四份），经监理方审核签收后由承包人提交发包人归档并同时提交有关归档的证明文件。</w:t>
      </w:r>
    </w:p>
    <w:p>
      <w:pPr>
        <w:ind w:firstLine="420"/>
        <w:jc w:val="both"/>
      </w:pPr>
      <w:r>
        <w:rPr>
          <w:sz w:val="21"/>
          <w:u w:val="single"/>
        </w:rPr>
        <w:t>18.</w:t>
      </w:r>
      <w:r>
        <w:rPr>
          <w:sz w:val="21"/>
          <w:u w:val="single"/>
        </w:rPr>
        <w:t>（如需）协调处理施工场地周围地形关系问题和做好邻近建筑物、构筑物（包括文物保护建筑）、古树名木等的保护工作的约定：开工前发包人负责审核承包人提交的保护方案，相关费用由承包人承担，开工后如因承包人原因造成的损坏，由承包人承担全部责任。</w:t>
      </w:r>
    </w:p>
    <w:p>
      <w:pPr>
        <w:ind w:firstLine="420"/>
        <w:jc w:val="both"/>
      </w:pPr>
      <w:r>
        <w:rPr>
          <w:sz w:val="21"/>
          <w:u w:val="single"/>
        </w:rPr>
        <w:t>19.</w:t>
      </w:r>
      <w:r>
        <w:rPr>
          <w:sz w:val="21"/>
          <w:u w:val="single"/>
        </w:rPr>
        <w:t>保证施工场地的清洁和做好交工前施工现场清理工作：</w:t>
      </w:r>
      <w:r>
        <w:rPr>
          <w:sz w:val="21"/>
          <w:u w:val="single"/>
        </w:rPr>
        <w:t>①</w:t>
      </w:r>
      <w:r>
        <w:rPr>
          <w:sz w:val="21"/>
          <w:u w:val="single"/>
        </w:rPr>
        <w:t>现场材料应按指定的区域范围堆放，材料转运堆放现场要有专人管理、清扫，并保持场内清洁；</w:t>
      </w:r>
      <w:r>
        <w:rPr>
          <w:sz w:val="21"/>
          <w:u w:val="single"/>
        </w:rPr>
        <w:t>②</w:t>
      </w:r>
      <w:r>
        <w:rPr>
          <w:sz w:val="21"/>
          <w:u w:val="single"/>
        </w:rPr>
        <w:t>垃圾等要及时清理；</w:t>
      </w:r>
      <w:r>
        <w:rPr>
          <w:sz w:val="21"/>
          <w:u w:val="single"/>
        </w:rPr>
        <w:t>③</w:t>
      </w:r>
      <w:r>
        <w:rPr>
          <w:sz w:val="21"/>
          <w:u w:val="single"/>
        </w:rPr>
        <w:t>工程竣工后，做到工完、料清、场地清。</w:t>
      </w:r>
    </w:p>
    <w:p>
      <w:pPr>
        <w:ind w:firstLine="420"/>
        <w:jc w:val="both"/>
      </w:pPr>
      <w:r>
        <w:rPr>
          <w:sz w:val="21"/>
          <w:u w:val="single"/>
        </w:rPr>
        <w:t>20.</w:t>
      </w:r>
      <w:r>
        <w:rPr>
          <w:sz w:val="21"/>
          <w:u w:val="single"/>
        </w:rPr>
        <w:t>施工中未经发包人同意或有关部门批准，不得随意拆改原建筑物结构及各种设备管线；未经发包人同意，承包人擅自拆改原建筑物结构及各种设备管线，由此发生的损失或造成的事故（包括罚款），由承包人负责并承担损失。</w:t>
      </w:r>
    </w:p>
    <w:p>
      <w:pPr>
        <w:ind w:firstLine="420"/>
        <w:jc w:val="both"/>
      </w:pPr>
      <w:r>
        <w:rPr>
          <w:sz w:val="21"/>
          <w:u w:val="single"/>
        </w:rPr>
        <w:t>21.</w:t>
      </w:r>
      <w:r>
        <w:rPr>
          <w:sz w:val="21"/>
          <w:u w:val="single"/>
        </w:rPr>
        <w:t>建筑工地人员饮食安全管理：根据《顺政数发〔</w:t>
      </w:r>
      <w:r>
        <w:rPr>
          <w:sz w:val="21"/>
          <w:u w:val="single"/>
        </w:rPr>
        <w:t>2020</w:t>
      </w:r>
      <w:r>
        <w:rPr>
          <w:sz w:val="21"/>
          <w:u w:val="single"/>
        </w:rPr>
        <w:t>〕</w:t>
      </w:r>
      <w:r>
        <w:rPr>
          <w:sz w:val="21"/>
          <w:u w:val="single"/>
        </w:rPr>
        <w:t>2</w:t>
      </w:r>
      <w:r>
        <w:rPr>
          <w:sz w:val="21"/>
          <w:u w:val="single"/>
        </w:rPr>
        <w:t>号》文件精神，为保障工地人员的身体健康与生命安全，加强建筑工地食品安全管理，以承包人作为建筑工地食品安全的责任单位，项目负责人是建筑工地食品安全第一责任人。承包人要落实建筑工地食品安全主体责任，建立和完善食品安全管理制度，明确工作职责，避免互相推诿，切实做好建筑工地食品安全管理。工程建设项目设置工地食堂的，应严格执行工地食堂的证照办理和食品安全管理相关规定，保持环境卫生、规范操作。工地人员较多但不设置工地食堂的，应向取得集体用餐配送单位许可资质的单位订购供餐，并签订供餐合同；工地人员较少的，应向取得食品经营许可证且具有供餐能力的单位订购供餐，并签订供餐合同，同时落实索证管理工作，杜绝由无合法资质餐饮单位或流动商贩供餐。上述工作所需相关费用已包含在合同总价中，发包人不再另外支付。如因承包人饮食安全管理工作不善，在工地发生的一切饮食安全问题由承包人承担全部责任，另外发包人有权视情况严重性扣除</w:t>
      </w:r>
      <w:r>
        <w:rPr>
          <w:sz w:val="21"/>
          <w:u w:val="single"/>
        </w:rPr>
        <w:t>1‰~1%</w:t>
      </w:r>
      <w:r>
        <w:rPr>
          <w:sz w:val="21"/>
          <w:u w:val="single"/>
        </w:rPr>
        <w:t>的合同金额罚款，并向建设行业管理部门、市场监督管理部门、行政执法部门等反映。情况严重的，发包人还有权终止施工合同。</w:t>
      </w:r>
    </w:p>
    <w:p>
      <w:pPr>
        <w:ind w:firstLine="420"/>
        <w:jc w:val="both"/>
      </w:pPr>
      <w:r>
        <w:rPr>
          <w:sz w:val="21"/>
        </w:rPr>
        <w:t>22.</w:t>
      </w:r>
      <w:r>
        <w:rPr>
          <w:sz w:val="21"/>
          <w:u w:val="single"/>
        </w:rPr>
        <w:t>在合同有效期内，所产生的一切安全责任由承包人负责。承包人在施工过程中必须按相关部门及发包人制定的有关质量、安全、文明施工管理规定及违者罚款办法执行，由于承包人管理及自身防范措施不力或工人责任造成的盗窃、触电、爆炸、火灾、交通事故（含施工现场内）等质量和安全事故，其事故经济责任、事故法律责任及事故善后处理等均由承包人独自承担，由此给发包人造成的经济损失由承包人负责按实赔偿。</w:t>
      </w:r>
    </w:p>
    <w:p>
      <w:pPr>
        <w:jc w:val="both"/>
      </w:pPr>
      <w:r>
        <w:rPr>
          <w:sz w:val="21"/>
        </w:rPr>
        <w:t xml:space="preserve">    </w:t>
      </w:r>
      <w:r>
        <w:rPr>
          <w:sz w:val="21"/>
          <w:u w:val="single"/>
        </w:rPr>
        <w:t>23.</w:t>
      </w:r>
      <w:r>
        <w:rPr>
          <w:sz w:val="21"/>
          <w:u w:val="single"/>
        </w:rPr>
        <w:t>承包人应严格执行</w:t>
      </w:r>
      <w:r>
        <w:rPr>
          <w:sz w:val="21"/>
          <w:u w:val="single"/>
        </w:rPr>
        <w:t>《关于贯彻落实</w:t>
      </w:r>
      <w:r>
        <w:rPr>
          <w:sz w:val="21"/>
          <w:u w:val="single"/>
        </w:rPr>
        <w:t>&lt;</w:t>
      </w:r>
      <w:r>
        <w:rPr>
          <w:sz w:val="21"/>
          <w:u w:val="single"/>
        </w:rPr>
        <w:t>工程建设领域农民工工资专用账户管理暂行办法</w:t>
      </w:r>
      <w:r>
        <w:rPr>
          <w:sz w:val="21"/>
          <w:u w:val="single"/>
        </w:rPr>
        <w:t>&gt;</w:t>
      </w:r>
      <w:r>
        <w:rPr>
          <w:sz w:val="21"/>
          <w:u w:val="single"/>
        </w:rPr>
        <w:t>的通知》</w:t>
      </w:r>
      <w:r>
        <w:rPr>
          <w:sz w:val="21"/>
          <w:u w:val="single"/>
        </w:rPr>
        <w:t>(</w:t>
      </w:r>
      <w:r>
        <w:rPr>
          <w:sz w:val="21"/>
          <w:u w:val="single"/>
        </w:rPr>
        <w:t>顺民社函【</w:t>
      </w:r>
      <w:r>
        <w:rPr>
          <w:sz w:val="21"/>
          <w:u w:val="single"/>
        </w:rPr>
        <w:t>2023</w:t>
      </w:r>
      <w:r>
        <w:rPr>
          <w:sz w:val="21"/>
          <w:u w:val="single"/>
        </w:rPr>
        <w:t>】</w:t>
      </w:r>
      <w:r>
        <w:rPr>
          <w:sz w:val="21"/>
          <w:u w:val="single"/>
        </w:rPr>
        <w:t>1</w:t>
      </w:r>
      <w:r>
        <w:rPr>
          <w:sz w:val="21"/>
          <w:u w:val="single"/>
        </w:rPr>
        <w:t>号）</w:t>
      </w:r>
      <w:r>
        <w:rPr>
          <w:sz w:val="21"/>
          <w:u w:val="single"/>
        </w:rPr>
        <w:t>等文件要求执行</w:t>
      </w:r>
      <w:r>
        <w:rPr>
          <w:sz w:val="21"/>
          <w:u w:val="single"/>
        </w:rPr>
        <w:t>（如有新的文件发布，按新的文件规定执行）</w:t>
      </w:r>
      <w:r>
        <w:rPr>
          <w:sz w:val="21"/>
          <w:u w:val="single"/>
        </w:rPr>
        <w:t>。</w:t>
      </w:r>
    </w:p>
    <w:p>
      <w:pPr>
        <w:ind w:firstLine="420"/>
        <w:jc w:val="both"/>
      </w:pPr>
      <w:r>
        <w:rPr>
          <w:sz w:val="21"/>
          <w:u w:val="single"/>
        </w:rPr>
        <w:t>24.</w:t>
      </w:r>
      <w:r>
        <w:rPr>
          <w:sz w:val="21"/>
          <w:u w:val="single"/>
        </w:rPr>
        <w:t>承包人须在顺德区金融机构开设存款账户作为工程款结算账户，保证账户资金流向</w:t>
      </w:r>
    </w:p>
    <w:p>
      <w:pPr>
        <w:ind w:firstLine="420"/>
        <w:jc w:val="both"/>
      </w:pPr>
      <w:r>
        <w:rPr>
          <w:sz w:val="21"/>
          <w:u w:val="single"/>
        </w:rPr>
        <w:t>可查。</w:t>
      </w:r>
    </w:p>
    <w:p>
      <w:pPr>
        <w:ind w:firstLine="420"/>
        <w:jc w:val="both"/>
      </w:pPr>
      <w:r>
        <w:rPr>
          <w:sz w:val="21"/>
          <w:u w:val="single"/>
        </w:rPr>
        <w:t>25.</w:t>
      </w:r>
      <w:r>
        <w:rPr>
          <w:sz w:val="21"/>
          <w:u w:val="single"/>
        </w:rPr>
        <w:t>承包人应向发包人授权进行本合同工程开户银行工程资金的查询。发包人支付的预付款、工程进度款应为本工程的专款专用资金，不得转移或用于其他工程。发包人的预付款、进度款将转入承包人在发包人指定的银行所设的专门账户，发包人及其派出机构有权不定期对承包人工程资金使用情况进行检查，发现问题及时责令承包人限期改正，直至承包人改正为止，否则，将终止支付，同时有权要求承包人承担因此而产生的损失费用。</w:t>
      </w:r>
    </w:p>
    <w:p>
      <w:pPr>
        <w:ind w:firstLine="420"/>
        <w:jc w:val="both"/>
      </w:pPr>
      <w:r>
        <w:rPr>
          <w:sz w:val="21"/>
          <w:u w:val="single"/>
        </w:rPr>
        <w:t>26.</w:t>
      </w:r>
      <w:r>
        <w:rPr>
          <w:sz w:val="21"/>
          <w:u w:val="single"/>
        </w:rPr>
        <w:t>承包人应在工程合同签订后</w:t>
      </w:r>
      <w:r>
        <w:rPr>
          <w:sz w:val="21"/>
          <w:u w:val="single"/>
        </w:rPr>
        <w:t>20</w:t>
      </w:r>
      <w:r>
        <w:rPr>
          <w:sz w:val="21"/>
          <w:u w:val="single"/>
        </w:rPr>
        <w:t>个工作日内，按照《关于印发佛山市工程建设领域工人工资支付保证金管理办法的通知》（佛人社规〔</w:t>
      </w:r>
      <w:r>
        <w:rPr>
          <w:sz w:val="21"/>
          <w:u w:val="single"/>
        </w:rPr>
        <w:t>2022</w:t>
      </w:r>
      <w:r>
        <w:rPr>
          <w:sz w:val="21"/>
          <w:u w:val="single"/>
        </w:rPr>
        <w:t>〕</w:t>
      </w:r>
      <w:r>
        <w:rPr>
          <w:sz w:val="21"/>
          <w:u w:val="single"/>
        </w:rPr>
        <w:t>4</w:t>
      </w:r>
      <w:r>
        <w:rPr>
          <w:sz w:val="21"/>
          <w:u w:val="single"/>
        </w:rPr>
        <w:t>号）等有关文件要求缴纳工人工资保证金，工人工资支付保证金额度为签约合同价的</w:t>
      </w:r>
      <w:r>
        <w:rPr>
          <w:sz w:val="21"/>
          <w:u w:val="single"/>
        </w:rPr>
        <w:t>3%</w:t>
      </w:r>
      <w:r>
        <w:rPr>
          <w:sz w:val="21"/>
          <w:u w:val="single"/>
        </w:rPr>
        <w:t>（如有新文件则按新文件要求执行）。</w:t>
      </w:r>
    </w:p>
    <w:p>
      <w:pPr>
        <w:ind w:firstLine="420"/>
        <w:jc w:val="both"/>
      </w:pPr>
      <w:r>
        <w:rPr>
          <w:sz w:val="21"/>
        </w:rPr>
        <w:t>3.2</w:t>
      </w:r>
      <w:r>
        <w:rPr>
          <w:sz w:val="21"/>
        </w:rPr>
        <w:t>项目经理</w:t>
      </w:r>
    </w:p>
    <w:p>
      <w:pPr>
        <w:ind w:firstLine="420"/>
        <w:jc w:val="both"/>
      </w:pPr>
      <w:r>
        <w:rPr>
          <w:sz w:val="21"/>
        </w:rPr>
        <w:t>3.2.1</w:t>
      </w:r>
      <w:r>
        <w:rPr>
          <w:sz w:val="21"/>
        </w:rPr>
        <w:t>项目经理：</w:t>
      </w:r>
    </w:p>
    <w:p>
      <w:pPr>
        <w:ind w:firstLine="420"/>
        <w:jc w:val="both"/>
      </w:pPr>
      <w:r>
        <w:rPr>
          <w:sz w:val="21"/>
        </w:rPr>
        <w:t>姓</w:t>
      </w:r>
      <w:r>
        <w:rPr>
          <w:sz w:val="21"/>
        </w:rPr>
        <w:t xml:space="preserve">  </w:t>
      </w:r>
      <w:r>
        <w:rPr>
          <w:sz w:val="21"/>
        </w:rPr>
        <w:t>名：</w:t>
      </w:r>
      <w:r>
        <w:rPr>
          <w:sz w:val="21"/>
          <w:u w:val="single"/>
        </w:rPr>
        <w:t xml:space="preserve">            </w:t>
      </w:r>
      <w:r>
        <w:rPr>
          <w:sz w:val="21"/>
        </w:rPr>
        <w:t>；</w:t>
      </w:r>
    </w:p>
    <w:p>
      <w:pPr>
        <w:ind w:firstLine="420"/>
        <w:jc w:val="both"/>
      </w:pPr>
      <w:r>
        <w:rPr>
          <w:sz w:val="21"/>
        </w:rPr>
        <w:t>身份证号：</w:t>
      </w:r>
      <w:r>
        <w:rPr>
          <w:sz w:val="21"/>
          <w:u w:val="single"/>
        </w:rPr>
        <w:t xml:space="preserve">            </w:t>
      </w:r>
      <w:r>
        <w:rPr>
          <w:sz w:val="21"/>
        </w:rPr>
        <w:t>；</w:t>
      </w:r>
    </w:p>
    <w:p>
      <w:pPr>
        <w:ind w:firstLine="420"/>
        <w:jc w:val="both"/>
      </w:pPr>
      <w:r>
        <w:rPr>
          <w:sz w:val="21"/>
        </w:rPr>
        <w:t>建造师执业资格等级：</w:t>
      </w:r>
      <w:r>
        <w:rPr>
          <w:sz w:val="21"/>
          <w:u w:val="single"/>
        </w:rPr>
        <w:t xml:space="preserve">        </w:t>
      </w:r>
      <w:r>
        <w:rPr>
          <w:sz w:val="21"/>
        </w:rPr>
        <w:t>；</w:t>
      </w:r>
    </w:p>
    <w:p>
      <w:pPr>
        <w:ind w:firstLine="420"/>
        <w:jc w:val="both"/>
      </w:pPr>
      <w:r>
        <w:rPr>
          <w:sz w:val="21"/>
        </w:rPr>
        <w:t>建造师注册证书号：</w:t>
      </w:r>
      <w:r>
        <w:rPr>
          <w:sz w:val="21"/>
          <w:u w:val="single"/>
        </w:rPr>
        <w:t xml:space="preserve">          </w:t>
      </w:r>
      <w:r>
        <w:rPr>
          <w:sz w:val="21"/>
        </w:rPr>
        <w:t>；</w:t>
      </w:r>
    </w:p>
    <w:p>
      <w:pPr>
        <w:ind w:firstLine="420"/>
        <w:jc w:val="both"/>
      </w:pPr>
      <w:r>
        <w:rPr>
          <w:sz w:val="21"/>
        </w:rPr>
        <w:t>建造师执业印章号：</w:t>
      </w:r>
      <w:r>
        <w:rPr>
          <w:sz w:val="21"/>
          <w:u w:val="single"/>
        </w:rPr>
        <w:t xml:space="preserve">   </w:t>
      </w:r>
      <w:r>
        <w:rPr>
          <w:sz w:val="21"/>
        </w:rPr>
        <w:t>；</w:t>
      </w:r>
    </w:p>
    <w:p>
      <w:pPr>
        <w:ind w:firstLine="420"/>
        <w:jc w:val="both"/>
      </w:pPr>
      <w:r>
        <w:rPr>
          <w:sz w:val="21"/>
        </w:rPr>
        <w:t>安全生产考核合格证书号：</w:t>
      </w:r>
      <w:r>
        <w:rPr>
          <w:sz w:val="21"/>
          <w:u w:val="single"/>
        </w:rPr>
        <w:t xml:space="preserve">       </w:t>
      </w:r>
      <w:r>
        <w:rPr>
          <w:sz w:val="21"/>
        </w:rPr>
        <w:t>；</w:t>
      </w:r>
    </w:p>
    <w:p>
      <w:pPr>
        <w:ind w:firstLine="420"/>
        <w:jc w:val="both"/>
      </w:pPr>
      <w:r>
        <w:rPr>
          <w:sz w:val="21"/>
        </w:rPr>
        <w:t>联系电话：</w:t>
      </w:r>
      <w:r>
        <w:rPr>
          <w:sz w:val="21"/>
          <w:u w:val="single"/>
        </w:rPr>
        <w:t xml:space="preserve">      </w:t>
      </w:r>
      <w:r>
        <w:rPr>
          <w:sz w:val="21"/>
        </w:rPr>
        <w:t>；</w:t>
      </w:r>
    </w:p>
    <w:p>
      <w:pPr>
        <w:ind w:firstLine="420"/>
        <w:jc w:val="both"/>
      </w:pPr>
      <w:r>
        <w:rPr>
          <w:sz w:val="21"/>
        </w:rPr>
        <w:t>电子信箱：</w:t>
      </w:r>
      <w:r>
        <w:rPr>
          <w:sz w:val="21"/>
          <w:u w:val="single"/>
        </w:rPr>
        <w:t xml:space="preserve">       </w:t>
      </w:r>
      <w:r>
        <w:rPr>
          <w:sz w:val="21"/>
        </w:rPr>
        <w:t>；</w:t>
      </w:r>
    </w:p>
    <w:p>
      <w:pPr>
        <w:ind w:firstLine="420"/>
        <w:jc w:val="both"/>
      </w:pPr>
      <w:r>
        <w:rPr>
          <w:sz w:val="21"/>
        </w:rPr>
        <w:t>通信地址：</w:t>
      </w:r>
      <w:r>
        <w:rPr>
          <w:sz w:val="21"/>
          <w:u w:val="single"/>
        </w:rPr>
        <w:t xml:space="preserve">        </w:t>
      </w:r>
      <w:r>
        <w:rPr>
          <w:sz w:val="21"/>
        </w:rPr>
        <w:t>；</w:t>
      </w:r>
    </w:p>
    <w:p>
      <w:pPr>
        <w:ind w:firstLine="420"/>
        <w:jc w:val="both"/>
      </w:pPr>
      <w:r>
        <w:rPr>
          <w:sz w:val="21"/>
        </w:rPr>
        <w:t>承包人对项目经理的授权范围如下：</w:t>
      </w:r>
      <w:r>
        <w:rPr>
          <w:sz w:val="21"/>
          <w:u w:val="single"/>
        </w:rPr>
        <w:t>项目经理作为本工程施工的项目负责人，必须常驻现场，不能兼其他在建项目，代表承包人履行与发包人签订的本建设工程合同的责任和义务</w:t>
      </w:r>
      <w:r>
        <w:rPr>
          <w:sz w:val="21"/>
          <w:u w:val="single"/>
        </w:rPr>
        <w:t xml:space="preserve">  </w:t>
      </w:r>
      <w:r>
        <w:rPr>
          <w:sz w:val="21"/>
        </w:rPr>
        <w:t>。</w:t>
      </w:r>
    </w:p>
    <w:p>
      <w:pPr>
        <w:ind w:firstLine="420"/>
        <w:jc w:val="left"/>
      </w:pPr>
      <w:r>
        <w:rPr>
          <w:sz w:val="21"/>
        </w:rPr>
        <w:t>关于项目经理每月在施工现场的时间要求：</w:t>
      </w:r>
      <w:r>
        <w:rPr>
          <w:sz w:val="21"/>
          <w:u w:val="single"/>
        </w:rPr>
        <w:t xml:space="preserve">     22</w:t>
      </w:r>
      <w:r>
        <w:rPr>
          <w:sz w:val="21"/>
          <w:u w:val="single"/>
        </w:rPr>
        <w:t xml:space="preserve">天以上      </w:t>
      </w:r>
      <w:r>
        <w:rPr>
          <w:sz w:val="21"/>
        </w:rPr>
        <w:t>。</w:t>
      </w:r>
    </w:p>
    <w:p>
      <w:pPr>
        <w:ind w:firstLine="420"/>
        <w:jc w:val="both"/>
      </w:pPr>
      <w:r>
        <w:rPr>
          <w:sz w:val="21"/>
        </w:rPr>
        <w:t>承包人未提交劳动合同，以及没有为项目经理缴纳社会保险证明的违约责任：</w:t>
      </w:r>
      <w:r>
        <w:rPr>
          <w:sz w:val="21"/>
          <w:u w:val="single"/>
        </w:rPr>
        <w:t>发包人有权对承包人扣除</w:t>
      </w:r>
      <w:r>
        <w:rPr>
          <w:sz w:val="21"/>
          <w:u w:val="single"/>
        </w:rPr>
        <w:t>5000</w:t>
      </w:r>
      <w:r>
        <w:rPr>
          <w:sz w:val="21"/>
          <w:u w:val="single"/>
        </w:rPr>
        <w:t>元违约金</w:t>
      </w:r>
      <w:r>
        <w:rPr>
          <w:sz w:val="21"/>
          <w:u w:val="single"/>
        </w:rPr>
        <w:t>(</w:t>
      </w:r>
      <w:r>
        <w:rPr>
          <w:sz w:val="21"/>
          <w:u w:val="single"/>
        </w:rPr>
        <w:t>由发包人自行在工程款中扣除</w:t>
      </w:r>
      <w:r>
        <w:rPr>
          <w:sz w:val="21"/>
          <w:u w:val="single"/>
        </w:rPr>
        <w:t>)</w:t>
      </w:r>
      <w:r>
        <w:rPr>
          <w:sz w:val="21"/>
          <w:u w:val="single"/>
        </w:rPr>
        <w:t>或终止施工合同，同时将承包人行为视为刻意隐瞒事实、弄虚作假骗取中标，相关后果由承包人自行负责。</w:t>
      </w:r>
    </w:p>
    <w:p>
      <w:pPr>
        <w:ind w:firstLine="420"/>
        <w:jc w:val="both"/>
      </w:pPr>
      <w:r>
        <w:rPr>
          <w:sz w:val="21"/>
        </w:rPr>
        <w:t>项目经理未经批准，擅自离开施工现场的违约责任：</w:t>
      </w:r>
      <w:r>
        <w:rPr>
          <w:sz w:val="21"/>
          <w:u w:val="single"/>
        </w:rPr>
        <w:t>视为承包人违约，发包人有权对承包人扣除</w:t>
      </w:r>
      <w:r>
        <w:rPr>
          <w:sz w:val="21"/>
          <w:u w:val="single"/>
        </w:rPr>
        <w:t>1</w:t>
      </w:r>
      <w:r>
        <w:rPr>
          <w:sz w:val="21"/>
          <w:u w:val="single"/>
        </w:rPr>
        <w:t>万元</w:t>
      </w:r>
      <w:r>
        <w:rPr>
          <w:sz w:val="21"/>
          <w:u w:val="single"/>
        </w:rPr>
        <w:t>/</w:t>
      </w:r>
      <w:r>
        <w:rPr>
          <w:sz w:val="21"/>
          <w:u w:val="single"/>
        </w:rPr>
        <w:t>次违约金</w:t>
      </w:r>
      <w:r>
        <w:rPr>
          <w:sz w:val="21"/>
          <w:u w:val="single"/>
        </w:rPr>
        <w:t>(</w:t>
      </w:r>
      <w:r>
        <w:rPr>
          <w:sz w:val="21"/>
          <w:u w:val="single"/>
        </w:rPr>
        <w:t>由发包人自行在工程款中扣除</w:t>
      </w:r>
      <w:r>
        <w:rPr>
          <w:sz w:val="21"/>
          <w:u w:val="single"/>
        </w:rPr>
        <w:t>)</w:t>
      </w:r>
      <w:r>
        <w:rPr>
          <w:sz w:val="21"/>
          <w:u w:val="single"/>
        </w:rPr>
        <w:t>或终止施工合同</w:t>
      </w:r>
      <w:r>
        <w:rPr>
          <w:sz w:val="21"/>
        </w:rPr>
        <w:t>。</w:t>
      </w:r>
    </w:p>
    <w:p>
      <w:pPr>
        <w:ind w:firstLine="420"/>
        <w:jc w:val="both"/>
      </w:pPr>
      <w:r>
        <w:rPr>
          <w:sz w:val="21"/>
        </w:rPr>
        <w:t>3.2.3</w:t>
      </w:r>
      <w:r>
        <w:rPr>
          <w:sz w:val="21"/>
        </w:rPr>
        <w:t>承包人擅自更换项目经理的违约责任：</w:t>
      </w:r>
      <w:r>
        <w:rPr>
          <w:sz w:val="21"/>
          <w:u w:val="single"/>
        </w:rPr>
        <w:t>视为承包人违约，发包人有权对承包人扣除</w:t>
      </w:r>
      <w:r>
        <w:rPr>
          <w:sz w:val="21"/>
          <w:u w:val="single"/>
        </w:rPr>
        <w:t>2</w:t>
      </w:r>
      <w:r>
        <w:rPr>
          <w:sz w:val="21"/>
          <w:u w:val="single"/>
        </w:rPr>
        <w:t>万元违约金</w:t>
      </w:r>
      <w:r>
        <w:rPr>
          <w:sz w:val="21"/>
          <w:u w:val="single"/>
        </w:rPr>
        <w:t>(</w:t>
      </w:r>
      <w:r>
        <w:rPr>
          <w:sz w:val="21"/>
          <w:u w:val="single"/>
        </w:rPr>
        <w:t>由发包人自行在工程款中扣除</w:t>
      </w:r>
      <w:r>
        <w:rPr>
          <w:sz w:val="21"/>
          <w:u w:val="single"/>
        </w:rPr>
        <w:t>)</w:t>
      </w:r>
      <w:r>
        <w:rPr>
          <w:sz w:val="21"/>
          <w:u w:val="single"/>
        </w:rPr>
        <w:t>或终止施工合同。</w:t>
      </w:r>
    </w:p>
    <w:p>
      <w:pPr>
        <w:ind w:firstLine="480"/>
        <w:jc w:val="both"/>
      </w:pPr>
      <w:r>
        <w:rPr>
          <w:sz w:val="21"/>
        </w:rPr>
        <w:t>3.2.4</w:t>
      </w:r>
      <w:r>
        <w:rPr>
          <w:sz w:val="21"/>
        </w:rPr>
        <w:t>承包人无正当理由拒绝更换项目经理的违约责任：</w:t>
      </w:r>
      <w:r>
        <w:rPr>
          <w:sz w:val="21"/>
          <w:u w:val="single"/>
        </w:rPr>
        <w:t>视为承包人违约，发包人有权对承包人扣除</w:t>
      </w:r>
      <w:r>
        <w:rPr>
          <w:sz w:val="21"/>
          <w:u w:val="single"/>
        </w:rPr>
        <w:t>1</w:t>
      </w:r>
      <w:r>
        <w:rPr>
          <w:sz w:val="21"/>
          <w:u w:val="single"/>
        </w:rPr>
        <w:t>万元违约金</w:t>
      </w:r>
      <w:r>
        <w:rPr>
          <w:sz w:val="21"/>
          <w:u w:val="single"/>
        </w:rPr>
        <w:t>(</w:t>
      </w:r>
      <w:r>
        <w:rPr>
          <w:sz w:val="21"/>
          <w:u w:val="single"/>
        </w:rPr>
        <w:t>由发包人自行在工程款中扣除</w:t>
      </w:r>
      <w:r>
        <w:rPr>
          <w:sz w:val="21"/>
          <w:u w:val="single"/>
        </w:rPr>
        <w:t>)</w:t>
      </w:r>
      <w:r>
        <w:rPr>
          <w:sz w:val="21"/>
          <w:u w:val="single"/>
        </w:rPr>
        <w:t>或终止施工合同。</w:t>
      </w:r>
    </w:p>
    <w:p>
      <w:pPr>
        <w:ind w:firstLine="420"/>
        <w:jc w:val="both"/>
      </w:pPr>
      <w:r>
        <w:rPr>
          <w:sz w:val="21"/>
        </w:rPr>
        <w:t>3.2.5</w:t>
      </w:r>
      <w:r>
        <w:rPr>
          <w:sz w:val="21"/>
        </w:rPr>
        <w:t>项目负责人（项目经理）应为磋商响应文件中所列的项目负责人，除发生下列情形之一外，不得更换：</w:t>
      </w:r>
    </w:p>
    <w:p>
      <w:pPr>
        <w:ind w:firstLine="420"/>
        <w:jc w:val="both"/>
      </w:pPr>
      <w:r>
        <w:rPr>
          <w:sz w:val="21"/>
        </w:rPr>
        <w:t>①</w:t>
      </w:r>
      <w:r>
        <w:rPr>
          <w:sz w:val="21"/>
        </w:rPr>
        <w:t>因重病或重伤（持有县、区以上医院证明）两个月以上不能履行职责的；</w:t>
      </w:r>
    </w:p>
    <w:p>
      <w:pPr>
        <w:ind w:firstLine="420"/>
        <w:jc w:val="both"/>
      </w:pPr>
      <w:r>
        <w:rPr>
          <w:sz w:val="21"/>
        </w:rPr>
        <w:t>②</w:t>
      </w:r>
      <w:r>
        <w:rPr>
          <w:sz w:val="21"/>
        </w:rPr>
        <w:t>调离原工作单位的；</w:t>
      </w:r>
    </w:p>
    <w:p>
      <w:pPr>
        <w:ind w:firstLine="420"/>
        <w:jc w:val="both"/>
      </w:pPr>
      <w:r>
        <w:rPr>
          <w:sz w:val="21"/>
        </w:rPr>
        <w:t>③</w:t>
      </w:r>
      <w:r>
        <w:rPr>
          <w:sz w:val="21"/>
        </w:rPr>
        <w:t>因管理原因发生重大工程质量、安全事故，承包人认为该项目负责人不称职需要更换的；</w:t>
      </w:r>
    </w:p>
    <w:p>
      <w:pPr>
        <w:ind w:firstLine="420"/>
        <w:jc w:val="both"/>
      </w:pPr>
      <w:r>
        <w:rPr>
          <w:sz w:val="21"/>
        </w:rPr>
        <w:t>④</w:t>
      </w:r>
      <w:r>
        <w:rPr>
          <w:sz w:val="21"/>
        </w:rPr>
        <w:t>无能力履行合同的责任和义务，造成严重后果，发包人要求更换的；</w:t>
      </w:r>
    </w:p>
    <w:p>
      <w:pPr>
        <w:ind w:firstLine="420"/>
        <w:jc w:val="both"/>
      </w:pPr>
      <w:r>
        <w:rPr>
          <w:sz w:val="21"/>
        </w:rPr>
        <w:t>⑤</w:t>
      </w:r>
      <w:r>
        <w:rPr>
          <w:sz w:val="21"/>
        </w:rPr>
        <w:t>因违法被责令停止执业的；</w:t>
      </w:r>
    </w:p>
    <w:p>
      <w:pPr>
        <w:ind w:firstLine="420"/>
        <w:jc w:val="both"/>
      </w:pPr>
      <w:r>
        <w:rPr>
          <w:sz w:val="21"/>
        </w:rPr>
        <w:t>⑥</w:t>
      </w:r>
      <w:r>
        <w:rPr>
          <w:sz w:val="21"/>
        </w:rPr>
        <w:t>因犯罪被羁押或判刑的；</w:t>
      </w:r>
    </w:p>
    <w:p>
      <w:pPr>
        <w:ind w:firstLine="420"/>
        <w:jc w:val="both"/>
      </w:pPr>
      <w:r>
        <w:rPr>
          <w:sz w:val="21"/>
        </w:rPr>
        <w:t>⑦</w:t>
      </w:r>
      <w:r>
        <w:rPr>
          <w:sz w:val="21"/>
        </w:rPr>
        <w:t>死亡。</w:t>
      </w:r>
    </w:p>
    <w:p>
      <w:pPr>
        <w:ind w:firstLine="392"/>
        <w:jc w:val="both"/>
      </w:pPr>
      <w:r>
        <w:rPr>
          <w:sz w:val="21"/>
        </w:rPr>
        <w:t>发生上述情形需要更换的，承包人应向建设行政主管部门填报《建设工程项目管理班子变更情况报告表》，并附上有关证明文件，经审核同意方可变更。同意变更后，建设行政主管部门应在管理信息系统上填写变更的内容。更换后的项目负责人应与承包人的中标（成交）响应文件所确定的项目负责人的主要条件一致。</w:t>
      </w:r>
    </w:p>
    <w:p>
      <w:pPr>
        <w:ind w:firstLine="392"/>
        <w:jc w:val="both"/>
      </w:pPr>
      <w:r>
        <w:rPr>
          <w:sz w:val="21"/>
        </w:rPr>
        <w:t>除了发生上述的第</w:t>
      </w:r>
      <w:r>
        <w:rPr>
          <w:sz w:val="21"/>
        </w:rPr>
        <w:t>3.2.5</w:t>
      </w:r>
      <w:r>
        <w:rPr>
          <w:sz w:val="21"/>
        </w:rPr>
        <w:t>条的第</w:t>
      </w:r>
      <w:r>
        <w:rPr>
          <w:sz w:val="21"/>
        </w:rPr>
        <w:t>⑦</w:t>
      </w:r>
      <w:r>
        <w:rPr>
          <w:sz w:val="21"/>
        </w:rPr>
        <w:t>点情形外，因其他原因更换项目负责人的违约责任及经济处罚：</w:t>
      </w:r>
      <w:r>
        <w:rPr>
          <w:sz w:val="21"/>
          <w:u w:val="single"/>
        </w:rPr>
        <w:t>视为承包人违约，发包人有权对承包人扣除</w:t>
      </w:r>
      <w:r>
        <w:rPr>
          <w:sz w:val="21"/>
          <w:u w:val="single"/>
        </w:rPr>
        <w:t>1</w:t>
      </w:r>
      <w:r>
        <w:rPr>
          <w:sz w:val="21"/>
          <w:u w:val="single"/>
        </w:rPr>
        <w:t>万元违约金</w:t>
      </w:r>
      <w:r>
        <w:rPr>
          <w:sz w:val="21"/>
          <w:u w:val="single"/>
        </w:rPr>
        <w:t>(</w:t>
      </w:r>
      <w:r>
        <w:rPr>
          <w:sz w:val="21"/>
          <w:u w:val="single"/>
        </w:rPr>
        <w:t>由发包人自行在工程款中扣除</w:t>
      </w:r>
      <w:r>
        <w:rPr>
          <w:sz w:val="21"/>
          <w:u w:val="single"/>
        </w:rPr>
        <w:t>)</w:t>
      </w:r>
      <w:r>
        <w:rPr>
          <w:sz w:val="21"/>
          <w:u w:val="single"/>
        </w:rPr>
        <w:t>或终止施工合同。</w:t>
      </w:r>
    </w:p>
    <w:p>
      <w:pPr>
        <w:ind w:firstLine="420"/>
        <w:jc w:val="both"/>
      </w:pPr>
      <w:r>
        <w:rPr>
          <w:sz w:val="21"/>
        </w:rPr>
        <w:t>3.3</w:t>
      </w:r>
      <w:r>
        <w:rPr>
          <w:sz w:val="21"/>
        </w:rPr>
        <w:t>承包人人员</w:t>
      </w:r>
    </w:p>
    <w:p>
      <w:pPr>
        <w:ind w:firstLine="420"/>
        <w:jc w:val="both"/>
      </w:pPr>
      <w:r>
        <w:rPr>
          <w:sz w:val="21"/>
        </w:rPr>
        <w:t>本项目关键岗位人员的考勤和变更按照《广东省住房和城乡建设厅关于建设工程项目招标中标后监督检查办法》（粤建市</w:t>
      </w:r>
      <w:r>
        <w:rPr>
          <w:sz w:val="21"/>
        </w:rPr>
        <w:t>[2009]8</w:t>
      </w:r>
      <w:r>
        <w:rPr>
          <w:sz w:val="21"/>
        </w:rPr>
        <w:t>号）执行。关键岗位人员的变更按《关于加强重大工程项目关键岗位人员变更管理的通知》的要求。如招标（磋商）时有对关键岗位人员的职称、业绩或表彰作为资格条件或评分标准的，变更后的相关岗位人员不得低于竞争性磋商文件和本合同约定的要求和标准。</w:t>
      </w:r>
    </w:p>
    <w:p>
      <w:pPr>
        <w:ind w:firstLine="420"/>
        <w:jc w:val="both"/>
      </w:pPr>
      <w:r>
        <w:rPr>
          <w:sz w:val="21"/>
        </w:rPr>
        <w:t>3.3.1</w:t>
      </w:r>
      <w:r>
        <w:rPr>
          <w:sz w:val="21"/>
        </w:rPr>
        <w:t>承包人提交项目管理机构及施工现场管理人员安排报告的期限：</w:t>
      </w:r>
      <w:r>
        <w:rPr>
          <w:sz w:val="21"/>
          <w:u w:val="single"/>
        </w:rPr>
        <w:t>收到中标（成交）通知书后</w:t>
      </w:r>
      <w:r>
        <w:rPr>
          <w:sz w:val="21"/>
          <w:u w:val="single"/>
        </w:rPr>
        <w:t>30</w:t>
      </w:r>
      <w:r>
        <w:rPr>
          <w:sz w:val="21"/>
          <w:u w:val="single"/>
        </w:rPr>
        <w:t xml:space="preserve">日内  </w:t>
      </w:r>
      <w:r>
        <w:rPr>
          <w:sz w:val="21"/>
        </w:rPr>
        <w:t>。</w:t>
      </w:r>
    </w:p>
    <w:p>
      <w:pPr>
        <w:ind w:firstLine="420"/>
        <w:jc w:val="both"/>
      </w:pPr>
      <w:r>
        <w:rPr>
          <w:sz w:val="21"/>
        </w:rPr>
        <w:t>3.3.3</w:t>
      </w:r>
      <w:r>
        <w:rPr>
          <w:sz w:val="21"/>
        </w:rPr>
        <w:t>承包人无正当理由拒绝撤换主要施工管理人员的违约责任：</w:t>
      </w:r>
      <w:r>
        <w:rPr>
          <w:sz w:val="21"/>
          <w:u w:val="single"/>
        </w:rPr>
        <w:t xml:space="preserve"> </w:t>
      </w:r>
      <w:r>
        <w:rPr>
          <w:sz w:val="21"/>
          <w:u w:val="single"/>
        </w:rPr>
        <w:t>视为承包人违约，承包人自收到发包人书面通知之日起</w:t>
      </w:r>
      <w:r>
        <w:rPr>
          <w:sz w:val="21"/>
          <w:u w:val="single"/>
        </w:rPr>
        <w:t>,10</w:t>
      </w:r>
      <w:r>
        <w:rPr>
          <w:sz w:val="21"/>
          <w:u w:val="single"/>
        </w:rPr>
        <w:t>天内未完成更换的，发包人有权对承包人扣除</w:t>
      </w:r>
      <w:r>
        <w:rPr>
          <w:sz w:val="21"/>
          <w:u w:val="single"/>
        </w:rPr>
        <w:t>3000</w:t>
      </w:r>
      <w:r>
        <w:rPr>
          <w:sz w:val="21"/>
          <w:u w:val="single"/>
        </w:rPr>
        <w:t>元</w:t>
      </w:r>
      <w:r>
        <w:rPr>
          <w:sz w:val="21"/>
          <w:u w:val="single"/>
        </w:rPr>
        <w:t>/</w:t>
      </w:r>
      <w:r>
        <w:rPr>
          <w:sz w:val="21"/>
          <w:u w:val="single"/>
        </w:rPr>
        <w:t>天违约金</w:t>
      </w:r>
      <w:r>
        <w:rPr>
          <w:sz w:val="21"/>
          <w:u w:val="single"/>
        </w:rPr>
        <w:t>(</w:t>
      </w:r>
      <w:r>
        <w:rPr>
          <w:sz w:val="21"/>
          <w:u w:val="single"/>
        </w:rPr>
        <w:t>由发包人自行在合同款中扣除</w:t>
      </w:r>
      <w:r>
        <w:rPr>
          <w:sz w:val="21"/>
          <w:u w:val="single"/>
        </w:rPr>
        <w:t>)</w:t>
      </w:r>
      <w:r>
        <w:rPr>
          <w:sz w:val="21"/>
          <w:u w:val="single"/>
        </w:rPr>
        <w:t>并终止施工合同。</w:t>
      </w:r>
    </w:p>
    <w:p>
      <w:pPr>
        <w:ind w:firstLine="420"/>
        <w:jc w:val="both"/>
      </w:pPr>
      <w:r>
        <w:rPr>
          <w:sz w:val="21"/>
        </w:rPr>
        <w:t>3.3.4</w:t>
      </w:r>
      <w:r>
        <w:rPr>
          <w:sz w:val="21"/>
        </w:rPr>
        <w:t>承包人主要施工管理人员离开施工现场的批准要求：</w:t>
      </w:r>
      <w:r>
        <w:rPr>
          <w:sz w:val="21"/>
          <w:u w:val="single"/>
        </w:rPr>
        <w:t xml:space="preserve">  </w:t>
      </w:r>
      <w:r>
        <w:rPr>
          <w:sz w:val="21"/>
          <w:u w:val="single"/>
        </w:rPr>
        <w:t>每月请事假累计超过</w:t>
      </w:r>
      <w:r>
        <w:rPr>
          <w:sz w:val="21"/>
          <w:u w:val="single"/>
        </w:rPr>
        <w:t>4</w:t>
      </w:r>
      <w:r>
        <w:rPr>
          <w:sz w:val="21"/>
          <w:u w:val="single"/>
        </w:rPr>
        <w:t>天的</w:t>
      </w:r>
      <w:r>
        <w:rPr>
          <w:sz w:val="21"/>
          <w:u w:val="single"/>
        </w:rPr>
        <w:t>,</w:t>
      </w:r>
      <w:r>
        <w:rPr>
          <w:sz w:val="21"/>
          <w:u w:val="single"/>
        </w:rPr>
        <w:t xml:space="preserve">须事先征得发包人书面同意方可离开施工现场的   </w:t>
      </w:r>
      <w:r>
        <w:rPr>
          <w:sz w:val="21"/>
        </w:rPr>
        <w:t>。</w:t>
      </w:r>
    </w:p>
    <w:p>
      <w:pPr>
        <w:ind w:firstLine="420"/>
        <w:jc w:val="both"/>
      </w:pPr>
      <w:r>
        <w:rPr>
          <w:sz w:val="21"/>
        </w:rPr>
        <w:t>3.3.5</w:t>
      </w:r>
      <w:r>
        <w:rPr>
          <w:sz w:val="21"/>
        </w:rPr>
        <w:t>承包人擅自更换主要施工管理人员的违约责任：</w:t>
      </w:r>
      <w:r>
        <w:rPr>
          <w:sz w:val="21"/>
          <w:u w:val="single"/>
        </w:rPr>
        <w:t>视为承包人违约，发包人有权对承包人扣除</w:t>
      </w:r>
      <w:r>
        <w:rPr>
          <w:sz w:val="21"/>
          <w:u w:val="single"/>
        </w:rPr>
        <w:t>3000</w:t>
      </w:r>
      <w:r>
        <w:rPr>
          <w:sz w:val="21"/>
          <w:u w:val="single"/>
        </w:rPr>
        <w:t>元违约金</w:t>
      </w:r>
      <w:r>
        <w:rPr>
          <w:sz w:val="21"/>
          <w:u w:val="single"/>
        </w:rPr>
        <w:t>(</w:t>
      </w:r>
      <w:r>
        <w:rPr>
          <w:sz w:val="21"/>
          <w:u w:val="single"/>
        </w:rPr>
        <w:t>由发包人自行在工程款中扣除</w:t>
      </w:r>
      <w:r>
        <w:rPr>
          <w:sz w:val="21"/>
          <w:u w:val="single"/>
        </w:rPr>
        <w:t>)</w:t>
      </w:r>
      <w:r>
        <w:rPr>
          <w:sz w:val="21"/>
          <w:u w:val="single"/>
        </w:rPr>
        <w:t>或终止施工合同。</w:t>
      </w:r>
    </w:p>
    <w:p>
      <w:pPr>
        <w:ind w:firstLine="420"/>
        <w:jc w:val="both"/>
      </w:pPr>
      <w:r>
        <w:rPr>
          <w:sz w:val="21"/>
        </w:rPr>
        <w:t>承包人主要施工管理人员擅自离开施工现场的违约责任：</w:t>
      </w:r>
      <w:r>
        <w:rPr>
          <w:sz w:val="21"/>
          <w:u w:val="single"/>
        </w:rPr>
        <w:t>视为承包人违约，发包人有权对承包人扣除</w:t>
      </w:r>
      <w:r>
        <w:rPr>
          <w:sz w:val="21"/>
          <w:u w:val="single"/>
        </w:rPr>
        <w:t>1000</w:t>
      </w:r>
      <w:r>
        <w:rPr>
          <w:sz w:val="21"/>
          <w:u w:val="single"/>
        </w:rPr>
        <w:t>元违约金</w:t>
      </w:r>
      <w:r>
        <w:rPr>
          <w:sz w:val="21"/>
          <w:u w:val="single"/>
        </w:rPr>
        <w:t>(</w:t>
      </w:r>
      <w:r>
        <w:rPr>
          <w:sz w:val="21"/>
          <w:u w:val="single"/>
        </w:rPr>
        <w:t>由发包人自行在工程款中扣除</w:t>
      </w:r>
      <w:r>
        <w:rPr>
          <w:sz w:val="21"/>
          <w:u w:val="single"/>
        </w:rPr>
        <w:t>)</w:t>
      </w:r>
      <w:r>
        <w:rPr>
          <w:sz w:val="21"/>
          <w:u w:val="single"/>
        </w:rPr>
        <w:t>或终止施工合同</w:t>
      </w:r>
      <w:r>
        <w:rPr>
          <w:sz w:val="21"/>
        </w:rPr>
        <w:t>。</w:t>
      </w:r>
    </w:p>
    <w:p>
      <w:pPr>
        <w:jc w:val="both"/>
      </w:pPr>
      <w:r>
        <w:rPr>
          <w:b/>
          <w:sz w:val="21"/>
        </w:rPr>
        <w:t>补充：</w:t>
      </w:r>
    </w:p>
    <w:p>
      <w:pPr>
        <w:ind w:firstLine="420"/>
        <w:jc w:val="both"/>
      </w:pPr>
      <w:r>
        <w:rPr>
          <w:sz w:val="21"/>
        </w:rPr>
        <w:t>承包人必须保证该项目的项目负责人、安全员</w:t>
      </w:r>
      <w:r>
        <w:rPr>
          <w:sz w:val="21"/>
          <w:u w:val="single"/>
        </w:rPr>
        <w:t>（如有）</w:t>
      </w:r>
      <w:r>
        <w:rPr>
          <w:sz w:val="21"/>
        </w:rPr>
        <w:t>、施工员必须常驻施工现场，且须参加工地例会以及双方约定的其他重要会议。如有缺席，则项目负责人每缺席一次，承包人应支付人民币</w:t>
      </w:r>
      <w:r>
        <w:rPr>
          <w:sz w:val="21"/>
        </w:rPr>
        <w:t>3000</w:t>
      </w:r>
      <w:r>
        <w:rPr>
          <w:sz w:val="21"/>
        </w:rPr>
        <w:t>元的违约金；安全员</w:t>
      </w:r>
      <w:r>
        <w:rPr>
          <w:sz w:val="21"/>
          <w:u w:val="single"/>
        </w:rPr>
        <w:t>（如有）</w:t>
      </w:r>
      <w:r>
        <w:rPr>
          <w:sz w:val="21"/>
        </w:rPr>
        <w:t>、施工员每缺席一次，承包人应支付人民币</w:t>
      </w:r>
      <w:r>
        <w:rPr>
          <w:sz w:val="21"/>
        </w:rPr>
        <w:t>1000</w:t>
      </w:r>
      <w:r>
        <w:rPr>
          <w:sz w:val="21"/>
        </w:rPr>
        <w:t>元</w:t>
      </w:r>
      <w:r>
        <w:rPr>
          <w:sz w:val="21"/>
        </w:rPr>
        <w:t>/</w:t>
      </w:r>
      <w:r>
        <w:rPr>
          <w:sz w:val="21"/>
        </w:rPr>
        <w:t>人的违约金。（特殊情况经发包人同意后可缺席会议、罚款金额由发包人自行在工程款中扣除）</w:t>
      </w:r>
    </w:p>
    <w:p>
      <w:pPr>
        <w:ind w:firstLine="420"/>
        <w:jc w:val="both"/>
      </w:pPr>
      <w:r>
        <w:rPr>
          <w:sz w:val="21"/>
        </w:rPr>
        <w:t>项目经理或专职安全生产管理人员离开工地</w:t>
      </w:r>
      <w:r>
        <w:rPr>
          <w:sz w:val="21"/>
        </w:rPr>
        <w:t>48</w:t>
      </w:r>
      <w:r>
        <w:rPr>
          <w:sz w:val="21"/>
        </w:rPr>
        <w:t>小时以上须征得发包人的书面同意，否则按项目负责人</w:t>
      </w:r>
      <w:r>
        <w:rPr>
          <w:sz w:val="21"/>
        </w:rPr>
        <w:t>2000</w:t>
      </w:r>
      <w:r>
        <w:rPr>
          <w:sz w:val="21"/>
        </w:rPr>
        <w:t>元</w:t>
      </w:r>
      <w:r>
        <w:rPr>
          <w:sz w:val="21"/>
        </w:rPr>
        <w:t>/</w:t>
      </w:r>
      <w:r>
        <w:rPr>
          <w:sz w:val="21"/>
        </w:rPr>
        <w:t>日、专职安全生产管理人员</w:t>
      </w:r>
      <w:r>
        <w:rPr>
          <w:sz w:val="21"/>
        </w:rPr>
        <w:t>1000</w:t>
      </w:r>
      <w:r>
        <w:rPr>
          <w:sz w:val="21"/>
        </w:rPr>
        <w:t>元</w:t>
      </w:r>
      <w:r>
        <w:rPr>
          <w:sz w:val="21"/>
        </w:rPr>
        <w:t>/</w:t>
      </w:r>
      <w:r>
        <w:rPr>
          <w:sz w:val="21"/>
        </w:rPr>
        <w:t>日标准对承包人处以罚款。累计超过</w:t>
      </w:r>
      <w:r>
        <w:rPr>
          <w:sz w:val="21"/>
        </w:rPr>
        <w:t>10</w:t>
      </w:r>
      <w:r>
        <w:rPr>
          <w:sz w:val="21"/>
        </w:rPr>
        <w:t>天发包人有权终止合同。（罚款金额由发包人自行在工程款中扣除）</w:t>
      </w:r>
    </w:p>
    <w:p>
      <w:pPr>
        <w:ind w:firstLine="420"/>
        <w:jc w:val="both"/>
      </w:pPr>
      <w:r>
        <w:rPr>
          <w:sz w:val="21"/>
        </w:rPr>
        <w:t>项目竣工验收时，驻本工程的项目负责人必须到场签名确认，否则处以罚款</w:t>
      </w:r>
      <w:r>
        <w:rPr>
          <w:sz w:val="21"/>
        </w:rPr>
        <w:t>5000</w:t>
      </w:r>
      <w:r>
        <w:rPr>
          <w:sz w:val="21"/>
        </w:rPr>
        <w:t>元</w:t>
      </w:r>
      <w:r>
        <w:rPr>
          <w:sz w:val="21"/>
        </w:rPr>
        <w:t>/</w:t>
      </w:r>
      <w:r>
        <w:rPr>
          <w:sz w:val="21"/>
        </w:rPr>
        <w:t>次，发包人有权自行在工程款中扣除。</w:t>
      </w:r>
    </w:p>
    <w:p>
      <w:pPr>
        <w:ind w:firstLine="420"/>
        <w:jc w:val="both"/>
      </w:pPr>
      <w:r>
        <w:rPr>
          <w:sz w:val="21"/>
        </w:rPr>
        <w:t>3.5</w:t>
      </w:r>
      <w:r>
        <w:rPr>
          <w:sz w:val="21"/>
        </w:rPr>
        <w:t>分包</w:t>
      </w:r>
    </w:p>
    <w:p>
      <w:pPr>
        <w:ind w:firstLine="420"/>
        <w:jc w:val="both"/>
      </w:pPr>
      <w:r>
        <w:rPr>
          <w:sz w:val="21"/>
        </w:rPr>
        <w:t>3.5.1</w:t>
      </w:r>
      <w:r>
        <w:rPr>
          <w:sz w:val="21"/>
        </w:rPr>
        <w:t>分包的一般约定</w:t>
      </w:r>
    </w:p>
    <w:p>
      <w:pPr>
        <w:ind w:firstLine="420"/>
        <w:jc w:val="left"/>
      </w:pPr>
      <w:r>
        <w:rPr>
          <w:sz w:val="21"/>
        </w:rPr>
        <w:t>禁止分包的工程包括：</w:t>
      </w:r>
      <w:r>
        <w:rPr>
          <w:sz w:val="21"/>
          <w:u w:val="single"/>
        </w:rPr>
        <w:t>本工程不允许分包</w:t>
      </w:r>
      <w:r>
        <w:rPr>
          <w:sz w:val="21"/>
        </w:rPr>
        <w:t>。</w:t>
      </w:r>
    </w:p>
    <w:p>
      <w:pPr>
        <w:ind w:firstLine="420"/>
        <w:jc w:val="left"/>
      </w:pPr>
      <w:r>
        <w:rPr>
          <w:sz w:val="21"/>
        </w:rPr>
        <w:t>主体结构、关键性工作的范围：</w:t>
      </w:r>
      <w:r>
        <w:rPr>
          <w:sz w:val="21"/>
          <w:u w:val="single"/>
        </w:rPr>
        <w:t xml:space="preserve">         /          </w:t>
      </w:r>
      <w:r>
        <w:rPr>
          <w:sz w:val="21"/>
        </w:rPr>
        <w:t>。</w:t>
      </w:r>
    </w:p>
    <w:p>
      <w:pPr>
        <w:ind w:firstLine="420"/>
        <w:jc w:val="both"/>
      </w:pPr>
      <w:r>
        <w:rPr>
          <w:sz w:val="21"/>
        </w:rPr>
        <w:t>3.6</w:t>
      </w:r>
      <w:r>
        <w:rPr>
          <w:sz w:val="21"/>
        </w:rPr>
        <w:t>工程照管与成品、半成品保护</w:t>
      </w:r>
    </w:p>
    <w:p>
      <w:pPr>
        <w:ind w:firstLine="420"/>
        <w:jc w:val="both"/>
      </w:pPr>
      <w:r>
        <w:rPr>
          <w:sz w:val="21"/>
        </w:rPr>
        <w:t>承包人负责照管工程及工程相关的材料、工程设备的起始时间：</w:t>
      </w:r>
      <w:r>
        <w:rPr>
          <w:sz w:val="21"/>
          <w:u w:val="single"/>
        </w:rPr>
        <w:t xml:space="preserve">  </w:t>
      </w:r>
      <w:r>
        <w:rPr>
          <w:sz w:val="21"/>
          <w:u w:val="single"/>
        </w:rPr>
        <w:t>由工程开工之日起，至工程竣工验收合格、办理移交手续后承包人退场时</w:t>
      </w:r>
      <w:r>
        <w:rPr>
          <w:sz w:val="21"/>
          <w:u w:val="single"/>
        </w:rPr>
        <w:t xml:space="preserve"> </w:t>
      </w:r>
      <w:r>
        <w:rPr>
          <w:sz w:val="21"/>
        </w:rPr>
        <w:t>。</w:t>
      </w:r>
    </w:p>
    <w:p>
      <w:pPr>
        <w:ind w:firstLine="420"/>
        <w:jc w:val="both"/>
      </w:pPr>
      <w:r>
        <w:rPr>
          <w:sz w:val="21"/>
        </w:rPr>
        <w:t>3.7</w:t>
      </w:r>
      <w:r>
        <w:rPr>
          <w:sz w:val="21"/>
        </w:rPr>
        <w:t>履约担保</w:t>
      </w:r>
    </w:p>
    <w:p>
      <w:pPr>
        <w:ind w:firstLine="420"/>
        <w:jc w:val="both"/>
      </w:pPr>
      <w:r>
        <w:rPr>
          <w:sz w:val="21"/>
        </w:rPr>
        <w:t>承包人是否提供履约担保：</w:t>
      </w:r>
      <w:r>
        <w:rPr>
          <w:sz w:val="21"/>
          <w:u w:val="single"/>
        </w:rPr>
        <w:t xml:space="preserve">  </w:t>
      </w:r>
      <w:r>
        <w:rPr>
          <w:sz w:val="21"/>
          <w:u w:val="single"/>
        </w:rPr>
        <w:t>/</w:t>
      </w:r>
      <w:r>
        <w:rPr>
          <w:sz w:val="21"/>
          <w:u w:val="single"/>
        </w:rPr>
        <w:t xml:space="preserve"> </w:t>
      </w:r>
      <w:r>
        <w:rPr>
          <w:sz w:val="21"/>
        </w:rPr>
        <w:t>。</w:t>
      </w:r>
    </w:p>
    <w:p>
      <w:pPr>
        <w:ind w:firstLine="480"/>
        <w:jc w:val="both"/>
      </w:pPr>
      <w:r>
        <w:rPr>
          <w:sz w:val="21"/>
        </w:rPr>
        <w:t>承包人提供履约担保的形式、金额及期限的：</w:t>
      </w:r>
    </w:p>
    <w:p>
      <w:pPr>
        <w:ind w:firstLine="480"/>
        <w:jc w:val="both"/>
      </w:pPr>
      <w:r>
        <w:rPr>
          <w:sz w:val="21"/>
        </w:rPr>
        <w:t>履约担保的金额：</w:t>
      </w:r>
      <w:r>
        <w:rPr>
          <w:sz w:val="21"/>
          <w:u w:val="single"/>
        </w:rPr>
        <w:t>/</w:t>
      </w:r>
      <w:r>
        <w:rPr>
          <w:sz w:val="21"/>
        </w:rPr>
        <w:t>，即：人民币（￥</w:t>
      </w:r>
      <w:r>
        <w:rPr>
          <w:sz w:val="21"/>
          <w:u w:val="single"/>
        </w:rPr>
        <w:t xml:space="preserve">         </w:t>
      </w:r>
      <w:r>
        <w:rPr>
          <w:sz w:val="21"/>
        </w:rPr>
        <w:t>元）。</w:t>
      </w:r>
    </w:p>
    <w:p>
      <w:pPr>
        <w:ind w:firstLine="422"/>
        <w:jc w:val="both"/>
      </w:pPr>
      <w:r>
        <w:rPr>
          <w:b/>
          <w:sz w:val="21"/>
        </w:rPr>
        <w:t>4.</w:t>
      </w:r>
      <w:r>
        <w:rPr>
          <w:b/>
          <w:sz w:val="21"/>
        </w:rPr>
        <w:t>监理人</w:t>
      </w:r>
    </w:p>
    <w:p>
      <w:pPr>
        <w:ind w:firstLine="420"/>
        <w:jc w:val="both"/>
      </w:pPr>
      <w:r>
        <w:rPr>
          <w:sz w:val="21"/>
        </w:rPr>
        <w:t>4.1</w:t>
      </w:r>
      <w:r>
        <w:rPr>
          <w:sz w:val="21"/>
        </w:rPr>
        <w:t>监理人的一般规定</w:t>
      </w:r>
    </w:p>
    <w:p>
      <w:pPr>
        <w:ind w:firstLine="420"/>
        <w:jc w:val="left"/>
      </w:pPr>
      <w:r>
        <w:rPr>
          <w:sz w:val="21"/>
        </w:rPr>
        <w:t>关于监理人的监理内容：</w:t>
      </w:r>
      <w:r>
        <w:rPr>
          <w:sz w:val="21"/>
          <w:u w:val="single"/>
        </w:rPr>
        <w:t xml:space="preserve">                               </w:t>
      </w:r>
      <w:r>
        <w:rPr>
          <w:sz w:val="21"/>
        </w:rPr>
        <w:t>。</w:t>
      </w:r>
    </w:p>
    <w:p>
      <w:pPr>
        <w:ind w:firstLine="420"/>
        <w:jc w:val="left"/>
      </w:pPr>
      <w:r>
        <w:rPr>
          <w:sz w:val="21"/>
        </w:rPr>
        <w:t>关于监理人的监理权限：</w:t>
      </w:r>
      <w:r>
        <w:rPr>
          <w:sz w:val="21"/>
          <w:u w:val="single"/>
        </w:rPr>
        <w:t xml:space="preserve">                               </w:t>
      </w:r>
      <w:r>
        <w:rPr>
          <w:sz w:val="21"/>
        </w:rPr>
        <w:t>。</w:t>
      </w:r>
    </w:p>
    <w:p>
      <w:pPr>
        <w:ind w:firstLine="420"/>
        <w:jc w:val="both"/>
      </w:pPr>
      <w:r>
        <w:rPr>
          <w:sz w:val="21"/>
        </w:rPr>
        <w:t>关于监理人在施工现场的办公场所、生活场所的提供和费用承担的约定：</w:t>
      </w:r>
      <w:r>
        <w:rPr>
          <w:sz w:val="21"/>
          <w:u w:val="single"/>
        </w:rPr>
        <w:t xml:space="preserve">               </w:t>
      </w:r>
      <w:r>
        <w:rPr>
          <w:sz w:val="21"/>
        </w:rPr>
        <w:t>。</w:t>
      </w:r>
    </w:p>
    <w:p>
      <w:pPr>
        <w:ind w:firstLine="420"/>
        <w:jc w:val="both"/>
      </w:pPr>
      <w:r>
        <w:rPr>
          <w:sz w:val="21"/>
        </w:rPr>
        <w:t>4.2</w:t>
      </w:r>
      <w:r>
        <w:rPr>
          <w:sz w:val="21"/>
        </w:rPr>
        <w:t>监理人员</w:t>
      </w:r>
    </w:p>
    <w:p>
      <w:pPr>
        <w:ind w:firstLine="420"/>
        <w:jc w:val="both"/>
      </w:pPr>
      <w:r>
        <w:rPr>
          <w:sz w:val="21"/>
        </w:rPr>
        <w:t>总监理工程师：</w:t>
      </w:r>
    </w:p>
    <w:p>
      <w:pPr>
        <w:ind w:firstLine="420"/>
        <w:jc w:val="both"/>
      </w:pPr>
      <w:r>
        <w:rPr>
          <w:sz w:val="21"/>
        </w:rPr>
        <w:t>姓</w:t>
      </w:r>
      <w:r>
        <w:rPr>
          <w:sz w:val="21"/>
        </w:rPr>
        <w:t xml:space="preserve">  </w:t>
      </w:r>
      <w:r>
        <w:rPr>
          <w:sz w:val="21"/>
        </w:rPr>
        <w:t>名：</w:t>
      </w:r>
      <w:r>
        <w:rPr>
          <w:sz w:val="21"/>
          <w:u w:val="single"/>
        </w:rPr>
        <w:t xml:space="preserve">                               </w:t>
      </w:r>
      <w:r>
        <w:rPr>
          <w:sz w:val="21"/>
        </w:rPr>
        <w:t>；</w:t>
      </w:r>
    </w:p>
    <w:p>
      <w:pPr>
        <w:ind w:firstLine="420"/>
        <w:jc w:val="both"/>
      </w:pPr>
      <w:r>
        <w:rPr>
          <w:sz w:val="21"/>
        </w:rPr>
        <w:t>职</w:t>
      </w:r>
      <w:r>
        <w:rPr>
          <w:sz w:val="21"/>
        </w:rPr>
        <w:t xml:space="preserve">  </w:t>
      </w:r>
      <w:r>
        <w:rPr>
          <w:sz w:val="21"/>
        </w:rPr>
        <w:t>务：</w:t>
      </w:r>
      <w:r>
        <w:rPr>
          <w:sz w:val="21"/>
          <w:u w:val="single"/>
        </w:rPr>
        <w:t xml:space="preserve">                               </w:t>
      </w:r>
      <w:r>
        <w:rPr>
          <w:sz w:val="21"/>
        </w:rPr>
        <w:t>；</w:t>
      </w:r>
    </w:p>
    <w:p>
      <w:pPr>
        <w:ind w:firstLine="420"/>
        <w:jc w:val="both"/>
      </w:pPr>
      <w:r>
        <w:rPr>
          <w:sz w:val="21"/>
        </w:rPr>
        <w:t>监理工程师执业资格证书号：</w:t>
      </w:r>
      <w:r>
        <w:rPr>
          <w:sz w:val="21"/>
          <w:u w:val="single"/>
        </w:rPr>
        <w:t xml:space="preserve">               </w:t>
      </w:r>
      <w:r>
        <w:rPr>
          <w:sz w:val="21"/>
        </w:rPr>
        <w:t>；</w:t>
      </w:r>
    </w:p>
    <w:p>
      <w:pPr>
        <w:ind w:firstLine="420"/>
        <w:jc w:val="both"/>
      </w:pPr>
      <w:r>
        <w:rPr>
          <w:sz w:val="21"/>
        </w:rPr>
        <w:t>联系电话：</w:t>
      </w:r>
      <w:r>
        <w:rPr>
          <w:sz w:val="21"/>
          <w:u w:val="single"/>
        </w:rPr>
        <w:t xml:space="preserve">                               </w:t>
      </w:r>
      <w:r>
        <w:rPr>
          <w:sz w:val="21"/>
        </w:rPr>
        <w:t>；</w:t>
      </w:r>
    </w:p>
    <w:p>
      <w:pPr>
        <w:ind w:firstLine="420"/>
        <w:jc w:val="both"/>
      </w:pPr>
      <w:r>
        <w:rPr>
          <w:sz w:val="21"/>
        </w:rPr>
        <w:t>电子信箱：</w:t>
      </w:r>
      <w:r>
        <w:rPr>
          <w:sz w:val="21"/>
          <w:u w:val="single"/>
        </w:rPr>
        <w:t xml:space="preserve">                               </w:t>
      </w:r>
      <w:r>
        <w:rPr>
          <w:sz w:val="21"/>
        </w:rPr>
        <w:t>；</w:t>
      </w:r>
    </w:p>
    <w:p>
      <w:pPr>
        <w:ind w:firstLine="420"/>
        <w:jc w:val="both"/>
      </w:pPr>
      <w:r>
        <w:rPr>
          <w:sz w:val="21"/>
        </w:rPr>
        <w:t>通信地址：</w:t>
      </w:r>
      <w:r>
        <w:rPr>
          <w:sz w:val="21"/>
          <w:u w:val="single"/>
        </w:rPr>
        <w:t xml:space="preserve">                               </w:t>
      </w:r>
      <w:r>
        <w:rPr>
          <w:sz w:val="21"/>
        </w:rPr>
        <w:t>；</w:t>
      </w:r>
    </w:p>
    <w:p>
      <w:pPr>
        <w:ind w:firstLine="420"/>
        <w:jc w:val="both"/>
      </w:pPr>
      <w:r>
        <w:rPr>
          <w:sz w:val="21"/>
        </w:rPr>
        <w:t>关于监理人的其他约定：</w:t>
      </w:r>
      <w:r>
        <w:rPr>
          <w:sz w:val="21"/>
          <w:u w:val="single"/>
        </w:rPr>
        <w:t xml:space="preserve">                   </w:t>
      </w:r>
      <w:r>
        <w:rPr>
          <w:sz w:val="21"/>
        </w:rPr>
        <w:t>。</w:t>
      </w:r>
    </w:p>
    <w:p>
      <w:pPr>
        <w:ind w:firstLine="420"/>
        <w:jc w:val="both"/>
      </w:pPr>
      <w:r>
        <w:rPr>
          <w:sz w:val="21"/>
        </w:rPr>
        <w:t>4.4</w:t>
      </w:r>
      <w:r>
        <w:rPr>
          <w:sz w:val="21"/>
        </w:rPr>
        <w:t>商定或确定</w:t>
      </w:r>
    </w:p>
    <w:p>
      <w:pPr>
        <w:ind w:firstLine="420"/>
        <w:jc w:val="both"/>
      </w:pPr>
      <w:r>
        <w:rPr>
          <w:sz w:val="21"/>
        </w:rPr>
        <w:t>在发包人和承包人不能通过协商达成一致意见时，发包人授权监理人对以下事项进行确定：</w:t>
      </w:r>
    </w:p>
    <w:p>
      <w:pPr>
        <w:ind w:firstLine="420"/>
        <w:jc w:val="left"/>
      </w:pPr>
      <w:r>
        <w:rPr>
          <w:sz w:val="21"/>
        </w:rPr>
        <w:t>（</w:t>
      </w:r>
      <w:r>
        <w:rPr>
          <w:sz w:val="21"/>
        </w:rPr>
        <w:t>1</w:t>
      </w:r>
      <w:r>
        <w:rPr>
          <w:sz w:val="21"/>
        </w:rPr>
        <w:t>）</w:t>
      </w:r>
      <w:r>
        <w:rPr>
          <w:sz w:val="21"/>
          <w:u w:val="single"/>
        </w:rPr>
        <w:t xml:space="preserve">                                   </w:t>
      </w:r>
      <w:r>
        <w:rPr>
          <w:sz w:val="21"/>
        </w:rPr>
        <w:t>；</w:t>
      </w:r>
    </w:p>
    <w:p>
      <w:pPr>
        <w:ind w:firstLine="420"/>
        <w:jc w:val="left"/>
      </w:pPr>
      <w:r>
        <w:rPr>
          <w:sz w:val="21"/>
        </w:rPr>
        <w:t>（</w:t>
      </w:r>
      <w:r>
        <w:rPr>
          <w:sz w:val="21"/>
        </w:rPr>
        <w:t>2</w:t>
      </w:r>
      <w:r>
        <w:rPr>
          <w:sz w:val="21"/>
        </w:rPr>
        <w:t>）</w:t>
      </w:r>
      <w:r>
        <w:rPr>
          <w:sz w:val="21"/>
          <w:u w:val="single"/>
        </w:rPr>
        <w:t xml:space="preserve">                                   </w:t>
      </w:r>
      <w:r>
        <w:rPr>
          <w:sz w:val="21"/>
        </w:rPr>
        <w:t>；</w:t>
      </w:r>
    </w:p>
    <w:p>
      <w:pPr>
        <w:ind w:firstLine="420"/>
        <w:jc w:val="left"/>
      </w:pPr>
      <w:r>
        <w:rPr>
          <w:sz w:val="21"/>
        </w:rPr>
        <w:t>（</w:t>
      </w:r>
      <w:r>
        <w:rPr>
          <w:sz w:val="21"/>
        </w:rPr>
        <w:t>3</w:t>
      </w:r>
      <w:r>
        <w:rPr>
          <w:sz w:val="21"/>
        </w:rPr>
        <w:t>）</w:t>
      </w:r>
      <w:r>
        <w:rPr>
          <w:sz w:val="21"/>
          <w:u w:val="single"/>
        </w:rPr>
        <w:t xml:space="preserve">                                   </w:t>
      </w:r>
      <w:r>
        <w:rPr>
          <w:sz w:val="21"/>
        </w:rPr>
        <w:t>。</w:t>
      </w:r>
    </w:p>
    <w:p>
      <w:pPr>
        <w:ind w:firstLine="422"/>
        <w:jc w:val="both"/>
      </w:pPr>
      <w:r>
        <w:rPr>
          <w:b/>
          <w:sz w:val="21"/>
        </w:rPr>
        <w:t>5.</w:t>
      </w:r>
      <w:r>
        <w:rPr>
          <w:b/>
          <w:sz w:val="21"/>
        </w:rPr>
        <w:t>工程质量</w:t>
      </w:r>
    </w:p>
    <w:p>
      <w:pPr>
        <w:ind w:firstLine="420"/>
        <w:jc w:val="both"/>
      </w:pPr>
      <w:r>
        <w:rPr>
          <w:sz w:val="21"/>
        </w:rPr>
        <w:t>5.1</w:t>
      </w:r>
      <w:r>
        <w:rPr>
          <w:sz w:val="21"/>
        </w:rPr>
        <w:t>质量要求</w:t>
      </w:r>
    </w:p>
    <w:p>
      <w:pPr>
        <w:ind w:firstLine="420"/>
        <w:jc w:val="left"/>
      </w:pPr>
      <w:r>
        <w:rPr>
          <w:sz w:val="21"/>
        </w:rPr>
        <w:t>5.1.1</w:t>
      </w:r>
      <w:r>
        <w:rPr>
          <w:sz w:val="21"/>
        </w:rPr>
        <w:t>特殊质量标准和要求：</w:t>
      </w:r>
      <w:r>
        <w:rPr>
          <w:sz w:val="21"/>
          <w:u w:val="single"/>
        </w:rPr>
        <w:t xml:space="preserve">       /               </w:t>
      </w:r>
      <w:r>
        <w:rPr>
          <w:sz w:val="21"/>
        </w:rPr>
        <w:t>。</w:t>
      </w:r>
    </w:p>
    <w:p>
      <w:pPr>
        <w:ind w:firstLine="420"/>
        <w:jc w:val="left"/>
      </w:pPr>
      <w:r>
        <w:rPr>
          <w:sz w:val="21"/>
        </w:rPr>
        <w:t>关于工程奖项的约定：</w:t>
      </w:r>
      <w:r>
        <w:rPr>
          <w:sz w:val="21"/>
          <w:u w:val="single"/>
        </w:rPr>
        <w:t xml:space="preserve">            /               </w:t>
      </w:r>
      <w:r>
        <w:rPr>
          <w:sz w:val="21"/>
        </w:rPr>
        <w:t>。</w:t>
      </w:r>
    </w:p>
    <w:p>
      <w:pPr>
        <w:ind w:firstLine="420"/>
        <w:jc w:val="both"/>
      </w:pPr>
      <w:r>
        <w:rPr>
          <w:sz w:val="21"/>
        </w:rPr>
        <w:t>5.3</w:t>
      </w:r>
      <w:r>
        <w:rPr>
          <w:sz w:val="21"/>
        </w:rPr>
        <w:t>隐蔽工程检查</w:t>
      </w:r>
    </w:p>
    <w:p>
      <w:pPr>
        <w:ind w:firstLine="420"/>
        <w:jc w:val="left"/>
      </w:pPr>
      <w:r>
        <w:rPr>
          <w:sz w:val="21"/>
        </w:rPr>
        <w:t>5.3.2</w:t>
      </w:r>
      <w:r>
        <w:rPr>
          <w:sz w:val="21"/>
        </w:rPr>
        <w:t>承包人提前通知监理人隐蔽工程检查的期限的约定：</w:t>
      </w:r>
      <w:r>
        <w:rPr>
          <w:sz w:val="21"/>
          <w:u w:val="single"/>
        </w:rPr>
        <w:t>按通用合同条款执行</w:t>
      </w:r>
      <w:r>
        <w:rPr>
          <w:sz w:val="21"/>
        </w:rPr>
        <w:t>。</w:t>
      </w:r>
    </w:p>
    <w:p>
      <w:pPr>
        <w:ind w:firstLine="420"/>
        <w:jc w:val="left"/>
      </w:pPr>
      <w:r>
        <w:rPr>
          <w:sz w:val="21"/>
        </w:rPr>
        <w:t>监理人不能按时进行检查时，应提前</w:t>
      </w:r>
      <w:r>
        <w:rPr>
          <w:sz w:val="21"/>
          <w:u w:val="single"/>
        </w:rPr>
        <w:t xml:space="preserve"> 24  </w:t>
      </w:r>
      <w:r>
        <w:rPr>
          <w:sz w:val="21"/>
        </w:rPr>
        <w:t>小时提交书面延期要求。</w:t>
      </w:r>
    </w:p>
    <w:p>
      <w:pPr>
        <w:ind w:firstLine="420"/>
        <w:jc w:val="left"/>
      </w:pPr>
      <w:r>
        <w:rPr>
          <w:sz w:val="21"/>
        </w:rPr>
        <w:t>关于延期最长不得超过：</w:t>
      </w:r>
      <w:r>
        <w:rPr>
          <w:sz w:val="21"/>
          <w:u w:val="single"/>
        </w:rPr>
        <w:t xml:space="preserve">   48   </w:t>
      </w:r>
      <w:r>
        <w:rPr>
          <w:sz w:val="21"/>
        </w:rPr>
        <w:t>小时。</w:t>
      </w:r>
    </w:p>
    <w:p>
      <w:pPr>
        <w:jc w:val="both"/>
      </w:pPr>
      <w:r>
        <w:rPr>
          <w:sz w:val="21"/>
        </w:rPr>
        <w:t>6.</w:t>
      </w:r>
      <w:r>
        <w:rPr>
          <w:sz w:val="21"/>
        </w:rPr>
        <w:t>安全文明施工与环境保护</w:t>
      </w:r>
    </w:p>
    <w:p>
      <w:pPr>
        <w:ind w:firstLine="420"/>
        <w:jc w:val="both"/>
      </w:pPr>
      <w:r>
        <w:rPr>
          <w:sz w:val="21"/>
        </w:rPr>
        <w:t>6.1</w:t>
      </w:r>
      <w:r>
        <w:rPr>
          <w:sz w:val="21"/>
        </w:rPr>
        <w:t>安全文明施工</w:t>
      </w:r>
    </w:p>
    <w:p>
      <w:pPr>
        <w:ind w:firstLine="420"/>
        <w:jc w:val="left"/>
      </w:pPr>
      <w:r>
        <w:rPr>
          <w:sz w:val="21"/>
        </w:rPr>
        <w:t>6.1.1</w:t>
      </w:r>
      <w:r>
        <w:rPr>
          <w:sz w:val="21"/>
        </w:rPr>
        <w:t>项目安全生产的达标目标及相应事项的约定：</w:t>
      </w:r>
    </w:p>
    <w:p>
      <w:pPr>
        <w:ind w:firstLine="420"/>
        <w:jc w:val="both"/>
      </w:pPr>
      <w:r>
        <w:rPr>
          <w:sz w:val="21"/>
          <w:u w:val="single"/>
        </w:rPr>
        <w:t>（</w:t>
      </w:r>
      <w:r>
        <w:rPr>
          <w:sz w:val="21"/>
          <w:u w:val="single"/>
        </w:rPr>
        <w:t>1</w:t>
      </w:r>
      <w:r>
        <w:rPr>
          <w:sz w:val="21"/>
          <w:u w:val="single"/>
        </w:rPr>
        <w:t>）按照国家有关安全条例和当地有关部门的规定对施工现场和施工方法采取有效的安全文明施工措施，确保安全施工。若承包人违反安全文明施工有关规定，应在接到行业主管部门书面整改通知书起</w:t>
      </w:r>
      <w:r>
        <w:rPr>
          <w:sz w:val="21"/>
          <w:u w:val="single"/>
        </w:rPr>
        <w:t>24</w:t>
      </w:r>
      <w:r>
        <w:rPr>
          <w:sz w:val="21"/>
          <w:u w:val="single"/>
        </w:rPr>
        <w:t>个小时内整改完毕，否则发包人有权要求承包人支付￥</w:t>
      </w:r>
      <w:r>
        <w:rPr>
          <w:sz w:val="21"/>
          <w:u w:val="single"/>
        </w:rPr>
        <w:t>2000.00</w:t>
      </w:r>
      <w:r>
        <w:rPr>
          <w:sz w:val="21"/>
          <w:u w:val="single"/>
        </w:rPr>
        <w:t>元</w:t>
      </w:r>
      <w:r>
        <w:rPr>
          <w:sz w:val="21"/>
          <w:u w:val="single"/>
        </w:rPr>
        <w:t>/</w:t>
      </w:r>
      <w:r>
        <w:rPr>
          <w:sz w:val="21"/>
          <w:u w:val="single"/>
        </w:rPr>
        <w:t>次的违约金。</w:t>
      </w:r>
    </w:p>
    <w:p>
      <w:pPr>
        <w:ind w:firstLine="420"/>
        <w:jc w:val="left"/>
      </w:pPr>
      <w:r>
        <w:rPr>
          <w:sz w:val="21"/>
          <w:u w:val="single"/>
        </w:rPr>
        <w:t>施工范围内任何因承包人原因造成的工程、财产和人身伤害及安全事故，由承包人承担一切经济及法律责任并负责事后补救，发包人应对事件进行协调解决处理，若承包人违规且情节极其严重者，发包人有权单方解除合同。</w:t>
      </w:r>
    </w:p>
    <w:p>
      <w:pPr>
        <w:ind w:firstLine="420"/>
        <w:jc w:val="left"/>
      </w:pPr>
      <w:r>
        <w:rPr>
          <w:sz w:val="21"/>
          <w:u w:val="single"/>
        </w:rPr>
        <w:t>（</w:t>
      </w:r>
      <w:r>
        <w:rPr>
          <w:sz w:val="21"/>
          <w:u w:val="single"/>
        </w:rPr>
        <w:t>2</w:t>
      </w:r>
      <w:r>
        <w:rPr>
          <w:sz w:val="21"/>
          <w:u w:val="single"/>
        </w:rPr>
        <w:t>）若因承包人施工噪音、扬尘等造成投诉的，承包人须自行与投诉人协商。若承包人施工噪音或扬尘超标导致主管部门下达整改或处罚的，应在接到书面整改通知书起</w:t>
      </w:r>
      <w:r>
        <w:rPr>
          <w:sz w:val="21"/>
          <w:u w:val="single"/>
        </w:rPr>
        <w:t>24</w:t>
      </w:r>
      <w:r>
        <w:rPr>
          <w:sz w:val="21"/>
          <w:u w:val="single"/>
        </w:rPr>
        <w:t>个小时内整改完毕，否则发包人有权要求承包人支付￥</w:t>
      </w:r>
      <w:r>
        <w:rPr>
          <w:sz w:val="21"/>
          <w:u w:val="single"/>
        </w:rPr>
        <w:t>10000.00</w:t>
      </w:r>
      <w:r>
        <w:rPr>
          <w:sz w:val="21"/>
          <w:u w:val="single"/>
        </w:rPr>
        <w:t>元</w:t>
      </w:r>
      <w:r>
        <w:rPr>
          <w:sz w:val="21"/>
          <w:u w:val="single"/>
        </w:rPr>
        <w:t>/</w:t>
      </w:r>
      <w:r>
        <w:rPr>
          <w:sz w:val="21"/>
          <w:u w:val="single"/>
        </w:rPr>
        <w:t>次的违约金。</w:t>
      </w:r>
    </w:p>
    <w:p>
      <w:pPr>
        <w:ind w:firstLine="420"/>
        <w:jc w:val="left"/>
      </w:pPr>
      <w:r>
        <w:rPr>
          <w:sz w:val="21"/>
          <w:u w:val="single"/>
        </w:rPr>
        <w:t>（</w:t>
      </w:r>
      <w:r>
        <w:rPr>
          <w:sz w:val="21"/>
          <w:u w:val="single"/>
        </w:rPr>
        <w:t>3</w:t>
      </w:r>
      <w:r>
        <w:rPr>
          <w:sz w:val="21"/>
          <w:u w:val="single"/>
        </w:rPr>
        <w:t>）承包人按合同提取了绿色施工安全防护措施费用，而工程安全防护、文明施工仍无法达到建设行政主管部门有关规定要求的，承包人承担违约责任，赔偿因其违约给发包人造成的损失。</w:t>
      </w:r>
    </w:p>
    <w:p>
      <w:pPr>
        <w:ind w:firstLine="420"/>
        <w:jc w:val="left"/>
      </w:pPr>
      <w:r>
        <w:rPr>
          <w:sz w:val="21"/>
          <w:u w:val="single"/>
        </w:rPr>
        <w:t>（</w:t>
      </w:r>
      <w:r>
        <w:rPr>
          <w:sz w:val="21"/>
          <w:u w:val="single"/>
        </w:rPr>
        <w:t>4</w:t>
      </w:r>
      <w:r>
        <w:rPr>
          <w:sz w:val="21"/>
          <w:u w:val="single"/>
        </w:rPr>
        <w:t>）绿色施工安全防护措施费用应专款专用，承包人应在财务账目中单独列项备查，不得挪作他用。</w:t>
      </w:r>
    </w:p>
    <w:p>
      <w:pPr>
        <w:ind w:firstLine="420"/>
        <w:jc w:val="both"/>
      </w:pPr>
      <w:r>
        <w:rPr>
          <w:sz w:val="21"/>
          <w:u w:val="single"/>
        </w:rPr>
        <w:t>（</w:t>
      </w:r>
      <w:r>
        <w:rPr>
          <w:sz w:val="21"/>
          <w:u w:val="single"/>
        </w:rPr>
        <w:t>5</w:t>
      </w:r>
      <w:r>
        <w:rPr>
          <w:sz w:val="21"/>
          <w:u w:val="single"/>
        </w:rPr>
        <w:t>）如因施工而引起的交通事故或安全事故责任和因此发生的费用，由承包人负责。发生事故的风险费用，由承包人在投标报价中予以考虑。</w:t>
      </w:r>
    </w:p>
    <w:p>
      <w:pPr>
        <w:ind w:firstLine="420"/>
        <w:jc w:val="left"/>
      </w:pPr>
      <w:r>
        <w:rPr>
          <w:sz w:val="21"/>
          <w:u w:val="single"/>
        </w:rPr>
        <w:t>（</w:t>
      </w:r>
      <w:r>
        <w:rPr>
          <w:sz w:val="21"/>
          <w:u w:val="single"/>
        </w:rPr>
        <w:t>6</w:t>
      </w:r>
      <w:r>
        <w:rPr>
          <w:sz w:val="21"/>
          <w:u w:val="single"/>
        </w:rPr>
        <w:t>）本招标工程项目施工期间承包人须按国家规范要求设置足够警示标志及防护标志，如因施工而引起的交通事故或安全事故责任和因此发生的费用，由承包人负责。发生事故的风险费用，由承包人在投标（磋商响应）报价中予以考虑。承包人应按相关要求做好安全防护和文明施工措施，施工围挡必须按以下标准设置：</w:t>
      </w:r>
    </w:p>
    <w:p>
      <w:pPr>
        <w:ind w:firstLine="420"/>
        <w:jc w:val="left"/>
      </w:pPr>
      <w:r>
        <w:rPr>
          <w:sz w:val="21"/>
          <w:u w:val="single"/>
        </w:rPr>
        <w:t>必须符合《建设工程施工现场消防安全技术规范》</w:t>
      </w:r>
      <w:r>
        <w:rPr>
          <w:sz w:val="21"/>
          <w:u w:val="single"/>
        </w:rPr>
        <w:t>GB50720</w:t>
      </w:r>
      <w:r>
        <w:rPr>
          <w:sz w:val="21"/>
          <w:u w:val="single"/>
        </w:rPr>
        <w:t>、《建设施工现场环境与卫生标准》</w:t>
      </w:r>
      <w:r>
        <w:rPr>
          <w:sz w:val="21"/>
          <w:u w:val="single"/>
        </w:rPr>
        <w:t>JGJ146</w:t>
      </w:r>
      <w:r>
        <w:rPr>
          <w:sz w:val="21"/>
          <w:u w:val="single"/>
        </w:rPr>
        <w:t>、《施工现场临时建筑物技术规范》</w:t>
      </w:r>
      <w:r>
        <w:rPr>
          <w:sz w:val="21"/>
          <w:u w:val="single"/>
        </w:rPr>
        <w:t>JGJ/T188</w:t>
      </w:r>
      <w:r>
        <w:rPr>
          <w:sz w:val="21"/>
          <w:u w:val="single"/>
        </w:rPr>
        <w:t>的规定。围档材料应符合质监站要求。</w:t>
      </w:r>
    </w:p>
    <w:p>
      <w:pPr>
        <w:ind w:firstLine="420"/>
        <w:jc w:val="left"/>
      </w:pPr>
      <w:r>
        <w:rPr>
          <w:sz w:val="21"/>
          <w:u w:val="single"/>
        </w:rPr>
        <w:t>（</w:t>
      </w:r>
      <w:r>
        <w:rPr>
          <w:sz w:val="21"/>
          <w:u w:val="single"/>
        </w:rPr>
        <w:t>6.1</w:t>
      </w:r>
      <w:r>
        <w:rPr>
          <w:sz w:val="21"/>
          <w:u w:val="single"/>
        </w:rPr>
        <w:t>）现场围挡</w:t>
      </w:r>
    </w:p>
    <w:p>
      <w:pPr>
        <w:ind w:firstLine="422"/>
        <w:jc w:val="left"/>
      </w:pPr>
      <w:r>
        <w:rPr>
          <w:b/>
          <w:sz w:val="21"/>
          <w:u w:val="single"/>
        </w:rPr>
        <w:t>施工围挡必须按照发包人要求、施工图纸或工程量清单规定进行设置。围蔽周围应保持整洁，不得堆放材料、机具、垃圾等，有裸露土地应进行绿化或硬地化措施，墙面不得有污迹，无乱张贴、乱涂乱画等现象；靠近围蔽处的临时工棚屋顶及堆放物品高度不得超过其顶部，同时设置安全警示标识或警示灯，围挡应设置工程概况、文明施工、安全质量、公益宣传等广告。禁止使用彩条布、竹、安全网等易变形材料，做到坚固、平稳、整洁、美观、并应连续设置。</w:t>
      </w:r>
    </w:p>
    <w:p>
      <w:pPr>
        <w:ind w:firstLine="420"/>
        <w:jc w:val="left"/>
      </w:pPr>
      <w:r>
        <w:rPr>
          <w:sz w:val="21"/>
        </w:rPr>
        <w:t>6.1.4</w:t>
      </w:r>
      <w:r>
        <w:rPr>
          <w:sz w:val="21"/>
        </w:rPr>
        <w:t>关于治安保卫的特别约定：</w:t>
      </w:r>
      <w:r>
        <w:rPr>
          <w:sz w:val="21"/>
          <w:u w:val="single"/>
        </w:rPr>
        <w:t>按国家、广东省、佛山市以及顺德区以及工程所在地现行有关规定执行</w:t>
      </w:r>
      <w:r>
        <w:rPr>
          <w:sz w:val="21"/>
        </w:rPr>
        <w:t>。</w:t>
      </w:r>
    </w:p>
    <w:p>
      <w:pPr>
        <w:ind w:firstLine="420"/>
        <w:jc w:val="left"/>
      </w:pPr>
      <w:r>
        <w:rPr>
          <w:sz w:val="21"/>
        </w:rPr>
        <w:t>关于编制施工场地治安管理计划的约定：</w:t>
      </w:r>
      <w:r>
        <w:rPr>
          <w:sz w:val="21"/>
          <w:u w:val="single"/>
        </w:rPr>
        <w:t>按照通用条款要求</w:t>
      </w:r>
      <w:r>
        <w:rPr>
          <w:sz w:val="21"/>
        </w:rPr>
        <w:t>。</w:t>
      </w:r>
    </w:p>
    <w:p>
      <w:pPr>
        <w:ind w:firstLine="420"/>
        <w:jc w:val="left"/>
      </w:pPr>
      <w:r>
        <w:rPr>
          <w:sz w:val="21"/>
        </w:rPr>
        <w:t>6.1.5</w:t>
      </w:r>
      <w:r>
        <w:rPr>
          <w:sz w:val="21"/>
        </w:rPr>
        <w:t>文明施工</w:t>
      </w:r>
    </w:p>
    <w:p>
      <w:pPr>
        <w:ind w:firstLine="420"/>
        <w:jc w:val="both"/>
      </w:pPr>
      <w:r>
        <w:rPr>
          <w:sz w:val="21"/>
        </w:rPr>
        <w:t>合同当事人对文明施工的要求：</w:t>
      </w:r>
    </w:p>
    <w:p>
      <w:pPr>
        <w:ind w:firstLine="420"/>
        <w:jc w:val="both"/>
      </w:pPr>
      <w:r>
        <w:rPr>
          <w:sz w:val="21"/>
          <w:u w:val="single"/>
        </w:rPr>
        <w:t>（</w:t>
      </w:r>
      <w:r>
        <w:rPr>
          <w:sz w:val="21"/>
          <w:u w:val="single"/>
        </w:rPr>
        <w:t>1</w:t>
      </w:r>
      <w:r>
        <w:rPr>
          <w:sz w:val="21"/>
          <w:u w:val="single"/>
        </w:rPr>
        <w:t>）承包人必须按照《佛山市扬尘污染防治条例》、佛山市住房和城乡建设管理局关于印发《佛山市住房和城乡建设管理局扬尘污染防治工作导则》</w:t>
      </w:r>
      <w:r>
        <w:rPr>
          <w:sz w:val="21"/>
          <w:u w:val="single"/>
        </w:rPr>
        <w:t>(</w:t>
      </w:r>
      <w:r>
        <w:rPr>
          <w:sz w:val="21"/>
          <w:u w:val="single"/>
        </w:rPr>
        <w:t>佛建管〔</w:t>
      </w:r>
      <w:r>
        <w:rPr>
          <w:sz w:val="21"/>
          <w:u w:val="single"/>
        </w:rPr>
        <w:t>2018</w:t>
      </w:r>
      <w:r>
        <w:rPr>
          <w:sz w:val="21"/>
          <w:u w:val="single"/>
        </w:rPr>
        <w:t>〕</w:t>
      </w:r>
      <w:r>
        <w:rPr>
          <w:sz w:val="21"/>
          <w:u w:val="single"/>
        </w:rPr>
        <w:t>127</w:t>
      </w:r>
      <w:r>
        <w:rPr>
          <w:sz w:val="21"/>
          <w:u w:val="single"/>
        </w:rPr>
        <w:t>号</w:t>
      </w:r>
      <w:r>
        <w:rPr>
          <w:sz w:val="21"/>
          <w:u w:val="single"/>
        </w:rPr>
        <w:t>)</w:t>
      </w:r>
      <w:r>
        <w:rPr>
          <w:sz w:val="21"/>
          <w:u w:val="single"/>
        </w:rPr>
        <w:t>等政府或行业主管部门及业主颁布的（含在施工过程中新颁布的）安全文明施工管理规定做好施工现场安全文明施工工作；完成上述工作的相关费用包含在绿色施工安全防护措施费中，发包人不另行支付。发包人检查发现不符合上述文件要求（如围蔽、防扬尘措施等）的，承包人应在接到书面整改通知书起</w:t>
      </w:r>
      <w:r>
        <w:rPr>
          <w:sz w:val="21"/>
          <w:u w:val="single"/>
        </w:rPr>
        <w:t>24</w:t>
      </w:r>
      <w:r>
        <w:rPr>
          <w:sz w:val="21"/>
          <w:u w:val="single"/>
        </w:rPr>
        <w:t>个小时内整改完毕，否则发包人有权要求承包人支付￥</w:t>
      </w:r>
      <w:r>
        <w:rPr>
          <w:sz w:val="21"/>
          <w:u w:val="single"/>
        </w:rPr>
        <w:t>2000.00</w:t>
      </w:r>
      <w:r>
        <w:rPr>
          <w:sz w:val="21"/>
          <w:u w:val="single"/>
        </w:rPr>
        <w:t>元</w:t>
      </w:r>
      <w:r>
        <w:rPr>
          <w:sz w:val="21"/>
          <w:u w:val="single"/>
        </w:rPr>
        <w:t>/</w:t>
      </w:r>
      <w:r>
        <w:rPr>
          <w:sz w:val="21"/>
          <w:u w:val="single"/>
        </w:rPr>
        <w:t>次的违约金。</w:t>
      </w:r>
    </w:p>
    <w:p>
      <w:pPr>
        <w:ind w:firstLine="420"/>
        <w:jc w:val="left"/>
      </w:pPr>
      <w:r>
        <w:rPr>
          <w:sz w:val="21"/>
          <w:u w:val="single"/>
        </w:rPr>
        <w:t>（</w:t>
      </w:r>
      <w:r>
        <w:rPr>
          <w:sz w:val="21"/>
          <w:u w:val="single"/>
        </w:rPr>
        <w:t>2</w:t>
      </w:r>
      <w:r>
        <w:rPr>
          <w:sz w:val="21"/>
          <w:u w:val="single"/>
        </w:rPr>
        <w:t>）承包人施工期间工地必须做到</w:t>
      </w:r>
      <w:r>
        <w:rPr>
          <w:sz w:val="21"/>
          <w:u w:val="single"/>
        </w:rPr>
        <w:t>“</w:t>
      </w:r>
      <w:r>
        <w:rPr>
          <w:sz w:val="21"/>
          <w:u w:val="single"/>
        </w:rPr>
        <w:t>六个</w:t>
      </w:r>
      <w:r>
        <w:rPr>
          <w:sz w:val="21"/>
          <w:u w:val="single"/>
        </w:rPr>
        <w:t>100%</w:t>
      </w:r>
      <w:r>
        <w:rPr>
          <w:sz w:val="21"/>
          <w:u w:val="single"/>
        </w:rPr>
        <w:t>要求</w:t>
      </w:r>
      <w:r>
        <w:rPr>
          <w:sz w:val="21"/>
          <w:u w:val="single"/>
        </w:rPr>
        <w:t>”</w:t>
      </w:r>
      <w:r>
        <w:rPr>
          <w:sz w:val="21"/>
          <w:u w:val="single"/>
        </w:rPr>
        <w:t>：施工现场</w:t>
      </w:r>
      <w:r>
        <w:rPr>
          <w:sz w:val="21"/>
          <w:u w:val="single"/>
        </w:rPr>
        <w:t>100</w:t>
      </w:r>
      <w:r>
        <w:rPr>
          <w:sz w:val="21"/>
          <w:u w:val="single"/>
        </w:rPr>
        <w:t>%</w:t>
      </w:r>
      <w:r>
        <w:rPr>
          <w:sz w:val="21"/>
          <w:u w:val="single"/>
        </w:rPr>
        <w:t>围蔽，工地砂土不用时</w:t>
      </w:r>
      <w:r>
        <w:rPr>
          <w:sz w:val="21"/>
          <w:u w:val="single"/>
        </w:rPr>
        <w:t>100</w:t>
      </w:r>
      <w:r>
        <w:rPr>
          <w:sz w:val="21"/>
          <w:u w:val="single"/>
        </w:rPr>
        <w:t>%</w:t>
      </w:r>
      <w:r>
        <w:rPr>
          <w:sz w:val="21"/>
          <w:u w:val="single"/>
        </w:rPr>
        <w:t>覆盖，工地路面</w:t>
      </w:r>
      <w:r>
        <w:rPr>
          <w:sz w:val="21"/>
          <w:u w:val="single"/>
        </w:rPr>
        <w:t>100</w:t>
      </w:r>
      <w:r>
        <w:rPr>
          <w:sz w:val="21"/>
          <w:u w:val="single"/>
        </w:rPr>
        <w:t>%</w:t>
      </w:r>
      <w:r>
        <w:rPr>
          <w:sz w:val="21"/>
          <w:u w:val="single"/>
        </w:rPr>
        <w:t>硬地化，拆除工程</w:t>
      </w:r>
      <w:r>
        <w:rPr>
          <w:sz w:val="21"/>
          <w:u w:val="single"/>
        </w:rPr>
        <w:t>100</w:t>
      </w:r>
      <w:r>
        <w:rPr>
          <w:sz w:val="21"/>
          <w:u w:val="single"/>
        </w:rPr>
        <w:t>%</w:t>
      </w:r>
      <w:r>
        <w:rPr>
          <w:sz w:val="21"/>
          <w:u w:val="single"/>
        </w:rPr>
        <w:t>洒水压尘，出工地车辆</w:t>
      </w:r>
      <w:r>
        <w:rPr>
          <w:sz w:val="21"/>
          <w:u w:val="single"/>
        </w:rPr>
        <w:t>100</w:t>
      </w:r>
      <w:r>
        <w:rPr>
          <w:sz w:val="21"/>
          <w:u w:val="single"/>
        </w:rPr>
        <w:t>%</w:t>
      </w:r>
      <w:r>
        <w:rPr>
          <w:sz w:val="21"/>
          <w:u w:val="single"/>
        </w:rPr>
        <w:t>冲净车轮车身，施工现场长期裸土</w:t>
      </w:r>
      <w:r>
        <w:rPr>
          <w:sz w:val="21"/>
          <w:u w:val="single"/>
        </w:rPr>
        <w:t>100</w:t>
      </w:r>
      <w:r>
        <w:rPr>
          <w:sz w:val="21"/>
          <w:u w:val="single"/>
        </w:rPr>
        <w:t>%</w:t>
      </w:r>
      <w:r>
        <w:rPr>
          <w:sz w:val="21"/>
          <w:u w:val="single"/>
        </w:rPr>
        <w:t>覆盖或绿化。</w:t>
      </w:r>
    </w:p>
    <w:p>
      <w:pPr>
        <w:ind w:firstLine="420"/>
        <w:jc w:val="both"/>
      </w:pPr>
      <w:r>
        <w:rPr>
          <w:sz w:val="21"/>
          <w:u w:val="single"/>
        </w:rPr>
        <w:t>（</w:t>
      </w:r>
      <w:r>
        <w:rPr>
          <w:sz w:val="21"/>
          <w:u w:val="single"/>
        </w:rPr>
        <w:t>3</w:t>
      </w:r>
      <w:r>
        <w:rPr>
          <w:sz w:val="21"/>
          <w:u w:val="single"/>
        </w:rPr>
        <w:t>）施工场地必须遵守政府部门及发包人有关施工场地交通、城市管理、环境保护、施工噪音、安全防护、文明施工、佛山市及顺德区创建文明城市、美城行动</w:t>
      </w:r>
      <w:r>
        <w:rPr>
          <w:sz w:val="21"/>
          <w:u w:val="single"/>
        </w:rPr>
        <w:t>“</w:t>
      </w:r>
      <w:r>
        <w:rPr>
          <w:sz w:val="21"/>
          <w:u w:val="single"/>
        </w:rPr>
        <w:t>八个一</w:t>
      </w:r>
      <w:r>
        <w:rPr>
          <w:sz w:val="21"/>
          <w:u w:val="single"/>
        </w:rPr>
        <w:t>”</w:t>
      </w:r>
      <w:r>
        <w:rPr>
          <w:sz w:val="21"/>
          <w:u w:val="single"/>
        </w:rPr>
        <w:t>检查等的管理规定，办理有关手续，并以书面形式通知发包人。办理相关手续的时间由承包人根据施工进度安排，费用已包含在合同价款内，发包人不另行支付。</w:t>
      </w:r>
    </w:p>
    <w:p>
      <w:pPr>
        <w:ind w:firstLine="420"/>
        <w:jc w:val="left"/>
      </w:pPr>
      <w:r>
        <w:rPr>
          <w:sz w:val="21"/>
        </w:rPr>
        <w:t>6.1.6</w:t>
      </w:r>
      <w:r>
        <w:rPr>
          <w:sz w:val="21"/>
        </w:rPr>
        <w:t>关于安全文明施工费</w:t>
      </w:r>
      <w:r>
        <w:rPr>
          <w:sz w:val="21"/>
        </w:rPr>
        <w:t>(</w:t>
      </w:r>
      <w:r>
        <w:rPr>
          <w:sz w:val="21"/>
        </w:rPr>
        <w:t>指绿色施工安全防护措施费</w:t>
      </w:r>
      <w:r>
        <w:rPr>
          <w:sz w:val="21"/>
        </w:rPr>
        <w:t>)</w:t>
      </w:r>
      <w:r>
        <w:rPr>
          <w:sz w:val="21"/>
        </w:rPr>
        <w:t>支付比例和支付期限的约定：</w:t>
      </w:r>
      <w:r>
        <w:rPr>
          <w:sz w:val="21"/>
        </w:rPr>
        <w:t>安全文明施工费（绿色施工安全防护措施费）的</w:t>
      </w:r>
      <w:r>
        <w:rPr>
          <w:sz w:val="21"/>
        </w:rPr>
        <w:t>100%</w:t>
      </w:r>
      <w:r>
        <w:rPr>
          <w:sz w:val="21"/>
        </w:rPr>
        <w:t>包含在预付款中支付</w:t>
      </w:r>
      <w:r>
        <w:rPr>
          <w:sz w:val="21"/>
          <w:u w:val="single"/>
        </w:rPr>
        <w:t>。</w:t>
      </w:r>
    </w:p>
    <w:p>
      <w:pPr>
        <w:ind w:firstLine="420"/>
        <w:jc w:val="left"/>
      </w:pPr>
      <w:r>
        <w:rPr>
          <w:sz w:val="21"/>
        </w:rPr>
        <w:t>6.1.7</w:t>
      </w:r>
      <w:r>
        <w:rPr>
          <w:sz w:val="21"/>
        </w:rPr>
        <w:t>本工程采购最高投标限价已计取绿色施工安全防护措施费用，该费用为不可竞争费用。该费用用于扬尘污染防护用具及设施的采购和更新、扬尘污染防治措施的落实、施工扬尘条件的改善等，不得挪作他用，专款专用，结算时按实际发生计算。承包人施工期间的环保措施应达到《佛山市扬尘污染防治条例》、佛山市住房和城乡建设管理局关于印发《佛山市住房和城乡建设管理局扬尘污染防治工作导则》</w:t>
      </w:r>
      <w:r>
        <w:rPr>
          <w:sz w:val="21"/>
        </w:rPr>
        <w:t>(</w:t>
      </w:r>
      <w:r>
        <w:rPr>
          <w:sz w:val="21"/>
        </w:rPr>
        <w:t>佛建管〔</w:t>
      </w:r>
      <w:r>
        <w:rPr>
          <w:sz w:val="21"/>
        </w:rPr>
        <w:t>2018</w:t>
      </w:r>
      <w:r>
        <w:rPr>
          <w:sz w:val="21"/>
        </w:rPr>
        <w:t>〕</w:t>
      </w:r>
      <w:r>
        <w:rPr>
          <w:sz w:val="21"/>
        </w:rPr>
        <w:t>127</w:t>
      </w:r>
      <w:r>
        <w:rPr>
          <w:sz w:val="21"/>
        </w:rPr>
        <w:t>号</w:t>
      </w:r>
      <w:r>
        <w:rPr>
          <w:sz w:val="21"/>
        </w:rPr>
        <w:t>)</w:t>
      </w:r>
      <w:r>
        <w:rPr>
          <w:sz w:val="21"/>
        </w:rPr>
        <w:t>有关要求，进一步采取有效措施加强施工现场扬尘污染防治工作。承包人未按条例要求采取防治措施的，将按条例有关的处罚条款依法进行扣罚违约金及追究法律责任。</w:t>
      </w:r>
    </w:p>
    <w:p>
      <w:pPr>
        <w:ind w:firstLine="420"/>
        <w:jc w:val="left"/>
      </w:pPr>
      <w:r>
        <w:rPr>
          <w:sz w:val="21"/>
        </w:rPr>
        <w:t>6.1.8</w:t>
      </w:r>
      <w:r>
        <w:rPr>
          <w:sz w:val="21"/>
        </w:rPr>
        <w:t>上述违约金由发包人在工程结算中一次性扣除。</w:t>
      </w:r>
    </w:p>
    <w:p>
      <w:pPr>
        <w:ind w:firstLine="422"/>
        <w:jc w:val="both"/>
      </w:pPr>
      <w:r>
        <w:rPr>
          <w:b/>
          <w:sz w:val="21"/>
        </w:rPr>
        <w:t>7.</w:t>
      </w:r>
      <w:r>
        <w:rPr>
          <w:b/>
          <w:sz w:val="21"/>
        </w:rPr>
        <w:t>工期和进度</w:t>
      </w:r>
    </w:p>
    <w:p>
      <w:pPr>
        <w:ind w:firstLine="420"/>
        <w:jc w:val="both"/>
      </w:pPr>
      <w:r>
        <w:rPr>
          <w:sz w:val="21"/>
        </w:rPr>
        <w:t>7.1</w:t>
      </w:r>
      <w:r>
        <w:rPr>
          <w:sz w:val="21"/>
        </w:rPr>
        <w:t>施工组织设计</w:t>
      </w:r>
    </w:p>
    <w:p>
      <w:pPr>
        <w:ind w:firstLine="420"/>
        <w:jc w:val="both"/>
      </w:pPr>
      <w:r>
        <w:rPr>
          <w:sz w:val="21"/>
        </w:rPr>
        <w:t>7.1.1</w:t>
      </w:r>
      <w:r>
        <w:rPr>
          <w:sz w:val="21"/>
        </w:rPr>
        <w:t>合同当事人约定的施工组织设计应包括的其他内容：</w:t>
      </w:r>
      <w:r>
        <w:rPr>
          <w:sz w:val="21"/>
          <w:u w:val="single"/>
        </w:rPr>
        <w:t xml:space="preserve">  /     </w:t>
      </w:r>
      <w:r>
        <w:rPr>
          <w:sz w:val="21"/>
        </w:rPr>
        <w:t>。</w:t>
      </w:r>
    </w:p>
    <w:p>
      <w:pPr>
        <w:ind w:firstLine="420"/>
        <w:jc w:val="left"/>
      </w:pPr>
      <w:r>
        <w:rPr>
          <w:sz w:val="21"/>
        </w:rPr>
        <w:t>7.1.2</w:t>
      </w:r>
      <w:r>
        <w:rPr>
          <w:sz w:val="21"/>
        </w:rPr>
        <w:t>施工组织设计的提交和修改</w:t>
      </w:r>
    </w:p>
    <w:p>
      <w:pPr>
        <w:ind w:firstLine="420"/>
        <w:jc w:val="left"/>
      </w:pPr>
      <w:r>
        <w:rPr>
          <w:sz w:val="21"/>
        </w:rPr>
        <w:t>承包人提交详细施工组织设计的期限的约定：</w:t>
      </w:r>
      <w:r>
        <w:rPr>
          <w:sz w:val="21"/>
          <w:u w:val="single"/>
        </w:rPr>
        <w:t xml:space="preserve"> </w:t>
      </w:r>
      <w:r>
        <w:rPr>
          <w:sz w:val="21"/>
          <w:u w:val="single"/>
        </w:rPr>
        <w:t>发出中标（成交）通知书之后</w:t>
      </w:r>
      <w:r>
        <w:rPr>
          <w:sz w:val="21"/>
          <w:u w:val="single"/>
        </w:rPr>
        <w:t>30</w:t>
      </w:r>
      <w:r>
        <w:rPr>
          <w:sz w:val="21"/>
          <w:u w:val="single"/>
        </w:rPr>
        <w:t>天内 。</w:t>
      </w:r>
    </w:p>
    <w:p>
      <w:pPr>
        <w:ind w:firstLine="420"/>
        <w:jc w:val="left"/>
      </w:pPr>
      <w:r>
        <w:rPr>
          <w:sz w:val="21"/>
        </w:rPr>
        <w:t>发包人和监理人在收到详细的施工组织设计后确认或提出修改意见的期限：</w:t>
      </w:r>
      <w:r>
        <w:rPr>
          <w:sz w:val="21"/>
          <w:u w:val="single"/>
        </w:rPr>
        <w:t xml:space="preserve"> </w:t>
      </w:r>
      <w:r>
        <w:rPr>
          <w:sz w:val="21"/>
          <w:u w:val="single"/>
        </w:rPr>
        <w:t>按通用条款执行</w:t>
      </w:r>
      <w:r>
        <w:rPr>
          <w:sz w:val="21"/>
        </w:rPr>
        <w:t>。</w:t>
      </w:r>
    </w:p>
    <w:p>
      <w:pPr>
        <w:ind w:firstLine="420"/>
        <w:jc w:val="both"/>
      </w:pPr>
      <w:r>
        <w:rPr>
          <w:sz w:val="21"/>
        </w:rPr>
        <w:t>7.2</w:t>
      </w:r>
      <w:r>
        <w:rPr>
          <w:sz w:val="21"/>
        </w:rPr>
        <w:t>施工进度计划</w:t>
      </w:r>
    </w:p>
    <w:p>
      <w:pPr>
        <w:ind w:firstLine="420"/>
        <w:jc w:val="left"/>
      </w:pPr>
      <w:r>
        <w:rPr>
          <w:sz w:val="21"/>
        </w:rPr>
        <w:t>7.2.2</w:t>
      </w:r>
      <w:r>
        <w:rPr>
          <w:sz w:val="21"/>
        </w:rPr>
        <w:t>施工进度计划的修订</w:t>
      </w:r>
    </w:p>
    <w:p>
      <w:pPr>
        <w:ind w:firstLine="420"/>
        <w:jc w:val="left"/>
      </w:pPr>
      <w:r>
        <w:rPr>
          <w:sz w:val="21"/>
        </w:rPr>
        <w:t>发包人和监理人在收到修订的施工进度计划后确认或提出修改意见的期限：</w:t>
      </w:r>
      <w:r>
        <w:rPr>
          <w:sz w:val="21"/>
          <w:u w:val="single"/>
        </w:rPr>
        <w:t>按通用条款执行</w:t>
      </w:r>
      <w:r>
        <w:rPr>
          <w:sz w:val="21"/>
          <w:u w:val="single"/>
        </w:rPr>
        <w:t xml:space="preserve"> </w:t>
      </w:r>
      <w:r>
        <w:rPr>
          <w:sz w:val="21"/>
        </w:rPr>
        <w:t>。</w:t>
      </w:r>
    </w:p>
    <w:p>
      <w:pPr>
        <w:ind w:firstLine="420"/>
        <w:jc w:val="both"/>
      </w:pPr>
      <w:r>
        <w:rPr>
          <w:sz w:val="21"/>
        </w:rPr>
        <w:t>7.3</w:t>
      </w:r>
      <w:r>
        <w:rPr>
          <w:sz w:val="21"/>
        </w:rPr>
        <w:t>开工</w:t>
      </w:r>
    </w:p>
    <w:p>
      <w:pPr>
        <w:ind w:firstLine="420"/>
        <w:jc w:val="left"/>
      </w:pPr>
      <w:r>
        <w:rPr>
          <w:sz w:val="21"/>
        </w:rPr>
        <w:t>7.3.1</w:t>
      </w:r>
      <w:r>
        <w:rPr>
          <w:sz w:val="21"/>
        </w:rPr>
        <w:t>开工准备</w:t>
      </w:r>
    </w:p>
    <w:p>
      <w:pPr>
        <w:ind w:firstLine="420"/>
        <w:jc w:val="left"/>
      </w:pPr>
      <w:r>
        <w:rPr>
          <w:sz w:val="21"/>
        </w:rPr>
        <w:t>关于承包人提交工程开工报审表的期限：</w:t>
      </w:r>
      <w:r>
        <w:rPr>
          <w:sz w:val="21"/>
          <w:u w:val="single"/>
        </w:rPr>
        <w:t xml:space="preserve">   </w:t>
      </w:r>
      <w:r>
        <w:rPr>
          <w:sz w:val="21"/>
          <w:u w:val="single"/>
        </w:rPr>
        <w:t>开工前十五天</w:t>
      </w:r>
      <w:r>
        <w:rPr>
          <w:sz w:val="21"/>
          <w:u w:val="single"/>
        </w:rPr>
        <w:t xml:space="preserve">  </w:t>
      </w:r>
      <w:r>
        <w:rPr>
          <w:sz w:val="21"/>
        </w:rPr>
        <w:t>。</w:t>
      </w:r>
    </w:p>
    <w:p>
      <w:pPr>
        <w:ind w:firstLine="420"/>
        <w:jc w:val="left"/>
      </w:pPr>
      <w:r>
        <w:rPr>
          <w:sz w:val="21"/>
        </w:rPr>
        <w:t>关于发包人应完成的其他开工准备工作及期限：</w:t>
      </w:r>
      <w:r>
        <w:rPr>
          <w:sz w:val="21"/>
          <w:u w:val="single"/>
        </w:rPr>
        <w:t>开工前十五天</w:t>
      </w:r>
      <w:r>
        <w:rPr>
          <w:sz w:val="21"/>
        </w:rPr>
        <w:t>。</w:t>
      </w:r>
    </w:p>
    <w:p>
      <w:pPr>
        <w:ind w:firstLine="420"/>
        <w:jc w:val="left"/>
      </w:pPr>
      <w:r>
        <w:rPr>
          <w:sz w:val="21"/>
        </w:rPr>
        <w:t>关于承包人应完成的其他开工准备工作及期限：</w:t>
      </w:r>
      <w:r>
        <w:rPr>
          <w:sz w:val="21"/>
          <w:u w:val="single"/>
        </w:rPr>
        <w:t>开工前十五天</w:t>
      </w:r>
      <w:r>
        <w:rPr>
          <w:sz w:val="21"/>
        </w:rPr>
        <w:t>。</w:t>
      </w:r>
    </w:p>
    <w:p>
      <w:pPr>
        <w:ind w:firstLine="420"/>
        <w:jc w:val="left"/>
      </w:pPr>
      <w:r>
        <w:rPr>
          <w:sz w:val="21"/>
        </w:rPr>
        <w:t>7.3.2</w:t>
      </w:r>
      <w:r>
        <w:rPr>
          <w:sz w:val="21"/>
        </w:rPr>
        <w:t>开工通知</w:t>
      </w:r>
    </w:p>
    <w:p>
      <w:pPr>
        <w:ind w:firstLine="420"/>
        <w:jc w:val="left"/>
      </w:pPr>
      <w:r>
        <w:rPr>
          <w:sz w:val="21"/>
        </w:rPr>
        <w:t>因发包人原因造成监理人未能在计划开工日期之日起</w:t>
      </w:r>
      <w:r>
        <w:rPr>
          <w:sz w:val="21"/>
          <w:u w:val="single"/>
        </w:rPr>
        <w:t xml:space="preserve"> /</w:t>
      </w:r>
      <w:r>
        <w:rPr>
          <w:sz w:val="21"/>
        </w:rPr>
        <w:t>天内发出开工通知的，承包人有权提出价格调整要求，或者解除合同。</w:t>
      </w:r>
    </w:p>
    <w:p>
      <w:pPr>
        <w:ind w:firstLine="420"/>
        <w:jc w:val="both"/>
      </w:pPr>
      <w:r>
        <w:rPr>
          <w:sz w:val="21"/>
        </w:rPr>
        <w:t>7.4</w:t>
      </w:r>
      <w:r>
        <w:rPr>
          <w:sz w:val="21"/>
        </w:rPr>
        <w:t>测量放线</w:t>
      </w:r>
    </w:p>
    <w:p>
      <w:pPr>
        <w:ind w:firstLine="420"/>
        <w:jc w:val="left"/>
      </w:pPr>
      <w:r>
        <w:rPr>
          <w:sz w:val="21"/>
        </w:rPr>
        <w:t>7.4.1</w:t>
      </w:r>
      <w:r>
        <w:rPr>
          <w:sz w:val="21"/>
        </w:rPr>
        <w:t>发包人通过监理人向承包人提供测量基准点、基准线和水准点及其书面资料的期限：</w:t>
      </w:r>
      <w:r>
        <w:rPr>
          <w:sz w:val="21"/>
          <w:u w:val="single"/>
        </w:rPr>
        <w:t xml:space="preserve"> </w:t>
      </w:r>
      <w:r>
        <w:rPr>
          <w:sz w:val="21"/>
          <w:u w:val="single"/>
        </w:rPr>
        <w:t>开工前十五天</w:t>
      </w:r>
      <w:r>
        <w:rPr>
          <w:sz w:val="21"/>
        </w:rPr>
        <w:t>。</w:t>
      </w:r>
    </w:p>
    <w:p>
      <w:pPr>
        <w:ind w:firstLine="420"/>
        <w:jc w:val="both"/>
      </w:pPr>
      <w:r>
        <w:rPr>
          <w:sz w:val="21"/>
        </w:rPr>
        <w:t>7.5</w:t>
      </w:r>
      <w:r>
        <w:rPr>
          <w:sz w:val="21"/>
        </w:rPr>
        <w:t>工期延误</w:t>
      </w:r>
    </w:p>
    <w:p>
      <w:pPr>
        <w:ind w:firstLine="420"/>
        <w:jc w:val="left"/>
      </w:pPr>
      <w:r>
        <w:rPr>
          <w:sz w:val="21"/>
        </w:rPr>
        <w:t>7.5.1</w:t>
      </w:r>
      <w:r>
        <w:rPr>
          <w:sz w:val="21"/>
        </w:rPr>
        <w:t>因发包人原因导致工期延误</w:t>
      </w:r>
    </w:p>
    <w:p>
      <w:pPr>
        <w:ind w:firstLine="420"/>
        <w:jc w:val="left"/>
      </w:pPr>
      <w:r>
        <w:rPr>
          <w:sz w:val="21"/>
        </w:rPr>
        <w:t>（</w:t>
      </w:r>
      <w:r>
        <w:rPr>
          <w:sz w:val="21"/>
        </w:rPr>
        <w:t>7</w:t>
      </w:r>
      <w:r>
        <w:rPr>
          <w:sz w:val="21"/>
        </w:rPr>
        <w:t>）因发包人原因导致工期延误的其他情形：</w:t>
      </w:r>
      <w:r>
        <w:rPr>
          <w:sz w:val="21"/>
          <w:u w:val="single"/>
        </w:rPr>
        <w:t>若因发包人原因造成工期延误的，工期相应后延，但不作费用赔偿和补偿。</w:t>
      </w:r>
    </w:p>
    <w:p>
      <w:pPr>
        <w:ind w:firstLine="420"/>
        <w:jc w:val="left"/>
      </w:pPr>
      <w:r>
        <w:rPr>
          <w:sz w:val="21"/>
        </w:rPr>
        <w:t>7.5.2</w:t>
      </w:r>
      <w:r>
        <w:rPr>
          <w:sz w:val="21"/>
        </w:rPr>
        <w:t>因承包人原因导致工期延误</w:t>
      </w:r>
    </w:p>
    <w:p>
      <w:pPr>
        <w:ind w:firstLine="420"/>
        <w:jc w:val="left"/>
      </w:pPr>
      <w:r>
        <w:rPr>
          <w:sz w:val="21"/>
        </w:rPr>
        <w:t>（</w:t>
      </w:r>
      <w:r>
        <w:rPr>
          <w:sz w:val="21"/>
        </w:rPr>
        <w:t>1</w:t>
      </w:r>
      <w:r>
        <w:rPr>
          <w:sz w:val="21"/>
        </w:rPr>
        <w:t>）因承包人原因（除不可抗力因素或有合理原因经监督小组同意）导致不能依时完工，视为承包人违约，则工程每拖延</w:t>
      </w:r>
      <w:r>
        <w:rPr>
          <w:sz w:val="21"/>
        </w:rPr>
        <w:t>1</w:t>
      </w:r>
      <w:r>
        <w:rPr>
          <w:sz w:val="21"/>
        </w:rPr>
        <w:t>天，按</w:t>
      </w:r>
      <w:r>
        <w:rPr>
          <w:sz w:val="21"/>
        </w:rPr>
        <w:t>5000</w:t>
      </w:r>
      <w:r>
        <w:rPr>
          <w:sz w:val="21"/>
        </w:rPr>
        <w:t>元作为违约金，该违约金由发包人自行从承包人的工程款中扣除。逾期</w:t>
      </w:r>
      <w:r>
        <w:rPr>
          <w:sz w:val="21"/>
        </w:rPr>
        <w:t>15</w:t>
      </w:r>
      <w:r>
        <w:rPr>
          <w:sz w:val="21"/>
        </w:rPr>
        <w:t>天及以上的，发包人有权解除施工合同，重新选择施工单位，承包人必须在</w:t>
      </w:r>
      <w:r>
        <w:rPr>
          <w:sz w:val="21"/>
        </w:rPr>
        <w:t>5</w:t>
      </w:r>
      <w:r>
        <w:rPr>
          <w:sz w:val="21"/>
        </w:rPr>
        <w:t>天内撤离现场，造成的一切损失由承包人负责。</w:t>
      </w:r>
    </w:p>
    <w:p>
      <w:pPr>
        <w:ind w:firstLine="420"/>
        <w:jc w:val="left"/>
      </w:pPr>
      <w:r>
        <w:rPr>
          <w:sz w:val="21"/>
        </w:rPr>
        <w:t>（</w:t>
      </w:r>
      <w:r>
        <w:rPr>
          <w:sz w:val="21"/>
        </w:rPr>
        <w:t>2</w:t>
      </w:r>
      <w:r>
        <w:rPr>
          <w:sz w:val="21"/>
        </w:rPr>
        <w:t>）承包人的实际施工现场推进工期与承包人所提供经发包人、监理工程师批准的技术（施工组织设计）中的施工进度控制表的单项工序出现偏差超过</w:t>
      </w:r>
      <w:r>
        <w:rPr>
          <w:sz w:val="21"/>
        </w:rPr>
        <w:t>1/3</w:t>
      </w:r>
      <w:r>
        <w:rPr>
          <w:sz w:val="21"/>
        </w:rPr>
        <w:t>临界危险工期时，或施工材料、设备、人员严重不足时，发包人以书面形式通知承包人，如承包人</w:t>
      </w:r>
      <w:r>
        <w:rPr>
          <w:sz w:val="21"/>
        </w:rPr>
        <w:t>7</w:t>
      </w:r>
      <w:r>
        <w:rPr>
          <w:sz w:val="21"/>
        </w:rPr>
        <w:t>日内尚无具体整改工程进度的应变措施，发包人有权拒付工程款、有权采取一切有效的强硬措施介入承包人的现场施工管理，以确保工程工期顺利推进，由此引起的一切经济责任由承包人负责。</w:t>
      </w:r>
    </w:p>
    <w:p>
      <w:pPr>
        <w:ind w:firstLine="420"/>
        <w:jc w:val="left"/>
      </w:pPr>
      <w:r>
        <w:rPr>
          <w:sz w:val="21"/>
        </w:rPr>
        <w:t>因承包人原因造成工期延误，逾期竣工违约金的上限：</w:t>
      </w:r>
      <w:r>
        <w:rPr>
          <w:sz w:val="21"/>
          <w:u w:val="single"/>
        </w:rPr>
        <w:t xml:space="preserve"> </w:t>
      </w:r>
      <w:r>
        <w:rPr>
          <w:sz w:val="21"/>
          <w:u w:val="single"/>
        </w:rPr>
        <w:t>合同总价的</w:t>
      </w:r>
      <w:r>
        <w:rPr>
          <w:sz w:val="21"/>
          <w:u w:val="single"/>
        </w:rPr>
        <w:t xml:space="preserve">5%     </w:t>
      </w:r>
      <w:r>
        <w:rPr>
          <w:sz w:val="21"/>
        </w:rPr>
        <w:t>。</w:t>
      </w:r>
    </w:p>
    <w:p>
      <w:pPr>
        <w:ind w:firstLine="420"/>
        <w:jc w:val="both"/>
      </w:pPr>
      <w:r>
        <w:rPr>
          <w:sz w:val="21"/>
        </w:rPr>
        <w:t>7.5.3</w:t>
      </w:r>
      <w:r>
        <w:rPr>
          <w:sz w:val="21"/>
        </w:rPr>
        <w:t>因不可抗力原因导致工期延误</w:t>
      </w:r>
    </w:p>
    <w:p>
      <w:pPr>
        <w:ind w:firstLine="420"/>
        <w:jc w:val="both"/>
      </w:pPr>
      <w:r>
        <w:rPr>
          <w:sz w:val="21"/>
        </w:rPr>
        <w:t>（</w:t>
      </w:r>
      <w:r>
        <w:rPr>
          <w:sz w:val="21"/>
        </w:rPr>
        <w:t>1</w:t>
      </w:r>
      <w:r>
        <w:rPr>
          <w:sz w:val="21"/>
        </w:rPr>
        <w:t>）因不可抗力的原因造成的工期延误，应在不可抗力事件结束之日起</w:t>
      </w:r>
      <w:r>
        <w:rPr>
          <w:sz w:val="21"/>
        </w:rPr>
        <w:t>15</w:t>
      </w:r>
      <w:r>
        <w:rPr>
          <w:sz w:val="21"/>
        </w:rPr>
        <w:t>天内经监理人、发包人的签证认可后，工期可相应顺延，双方办理同意顺延工期手续</w:t>
      </w:r>
      <w:r>
        <w:rPr>
          <w:sz w:val="21"/>
        </w:rPr>
        <w:t>,</w:t>
      </w:r>
      <w:r>
        <w:rPr>
          <w:sz w:val="21"/>
        </w:rPr>
        <w:t>但不作费用赔偿和补偿。</w:t>
      </w:r>
    </w:p>
    <w:p>
      <w:pPr>
        <w:ind w:firstLine="420"/>
        <w:jc w:val="both"/>
      </w:pPr>
      <w:r>
        <w:rPr>
          <w:sz w:val="21"/>
        </w:rPr>
        <w:t>7.6</w:t>
      </w:r>
      <w:r>
        <w:rPr>
          <w:sz w:val="21"/>
        </w:rPr>
        <w:t>不利物质条件</w:t>
      </w:r>
    </w:p>
    <w:p>
      <w:pPr>
        <w:ind w:firstLine="420"/>
        <w:jc w:val="left"/>
      </w:pPr>
      <w:r>
        <w:rPr>
          <w:sz w:val="21"/>
        </w:rPr>
        <w:t>不利物质条件的其他情形和有关约定：</w:t>
      </w:r>
      <w:r>
        <w:rPr>
          <w:sz w:val="21"/>
          <w:u w:val="single"/>
        </w:rPr>
        <w:t>/</w:t>
      </w:r>
    </w:p>
    <w:p>
      <w:pPr>
        <w:ind w:firstLine="420"/>
        <w:jc w:val="both"/>
      </w:pPr>
      <w:r>
        <w:rPr>
          <w:sz w:val="21"/>
        </w:rPr>
        <w:t>7.7</w:t>
      </w:r>
      <w:r>
        <w:rPr>
          <w:sz w:val="21"/>
        </w:rPr>
        <w:t>异常恶劣的气候条件</w:t>
      </w:r>
    </w:p>
    <w:p>
      <w:pPr>
        <w:ind w:firstLine="420"/>
        <w:jc w:val="left"/>
      </w:pPr>
      <w:r>
        <w:rPr>
          <w:sz w:val="21"/>
        </w:rPr>
        <w:t>发包人和承包人同意以下情形视为异常恶劣的气候条件：</w:t>
      </w:r>
    </w:p>
    <w:p>
      <w:pPr>
        <w:ind w:firstLine="420"/>
        <w:jc w:val="left"/>
      </w:pPr>
      <w:r>
        <w:rPr>
          <w:sz w:val="21"/>
          <w:u w:val="single"/>
        </w:rPr>
        <w:t>（</w:t>
      </w:r>
      <w:r>
        <w:rPr>
          <w:sz w:val="21"/>
          <w:u w:val="single"/>
        </w:rPr>
        <w:t>1</w:t>
      </w:r>
      <w:r>
        <w:rPr>
          <w:sz w:val="21"/>
          <w:u w:val="single"/>
        </w:rPr>
        <w:t>）发生烈度八度</w:t>
      </w:r>
      <w:r>
        <w:rPr>
          <w:sz w:val="21"/>
          <w:u w:val="single"/>
        </w:rPr>
        <w:t>(</w:t>
      </w:r>
      <w:r>
        <w:rPr>
          <w:sz w:val="21"/>
          <w:u w:val="single"/>
        </w:rPr>
        <w:t>含八度</w:t>
      </w:r>
      <w:r>
        <w:rPr>
          <w:sz w:val="21"/>
          <w:u w:val="single"/>
        </w:rPr>
        <w:t>)</w:t>
      </w:r>
      <w:r>
        <w:rPr>
          <w:sz w:val="21"/>
          <w:u w:val="single"/>
        </w:rPr>
        <w:t>以上地震、龙卷风、十级以上强风暴</w:t>
      </w:r>
      <w:r>
        <w:rPr>
          <w:sz w:val="21"/>
        </w:rPr>
        <w:t>；</w:t>
      </w:r>
    </w:p>
    <w:p>
      <w:pPr>
        <w:ind w:firstLine="420"/>
        <w:jc w:val="left"/>
      </w:pPr>
      <w:r>
        <w:rPr>
          <w:sz w:val="21"/>
          <w:u w:val="single"/>
        </w:rPr>
        <w:t>（</w:t>
      </w:r>
      <w:r>
        <w:rPr>
          <w:sz w:val="21"/>
          <w:u w:val="single"/>
        </w:rPr>
        <w:t>2</w:t>
      </w:r>
      <w:r>
        <w:rPr>
          <w:sz w:val="21"/>
          <w:u w:val="single"/>
        </w:rPr>
        <w:t>）</w:t>
      </w:r>
      <w:r>
        <w:rPr>
          <w:sz w:val="21"/>
          <w:u w:val="single"/>
        </w:rPr>
        <w:t>8</w:t>
      </w:r>
      <w:r>
        <w:rPr>
          <w:sz w:val="21"/>
          <w:u w:val="single"/>
        </w:rPr>
        <w:t>级以上（包含</w:t>
      </w:r>
      <w:r>
        <w:rPr>
          <w:sz w:val="21"/>
          <w:u w:val="single"/>
        </w:rPr>
        <w:t>8</w:t>
      </w:r>
      <w:r>
        <w:rPr>
          <w:sz w:val="21"/>
          <w:u w:val="single"/>
        </w:rPr>
        <w:t>级）的台风（按照国家相关安全生产规定）；</w:t>
      </w:r>
    </w:p>
    <w:p>
      <w:pPr>
        <w:ind w:firstLine="420"/>
        <w:jc w:val="left"/>
      </w:pPr>
      <w:r>
        <w:rPr>
          <w:sz w:val="21"/>
          <w:u w:val="single"/>
        </w:rPr>
        <w:t>（</w:t>
      </w:r>
      <w:r>
        <w:rPr>
          <w:sz w:val="21"/>
          <w:u w:val="single"/>
        </w:rPr>
        <w:t>3</w:t>
      </w:r>
      <w:r>
        <w:rPr>
          <w:sz w:val="21"/>
          <w:u w:val="single"/>
        </w:rPr>
        <w:t>）在连续</w:t>
      </w:r>
      <w:r>
        <w:rPr>
          <w:sz w:val="21"/>
          <w:u w:val="single"/>
        </w:rPr>
        <w:t>24</w:t>
      </w:r>
      <w:r>
        <w:rPr>
          <w:sz w:val="21"/>
          <w:u w:val="single"/>
        </w:rPr>
        <w:t>小时内所降雨量超过</w:t>
      </w:r>
      <w:r>
        <w:rPr>
          <w:sz w:val="21"/>
          <w:u w:val="single"/>
        </w:rPr>
        <w:t>50mm</w:t>
      </w:r>
      <w:r>
        <w:rPr>
          <w:sz w:val="21"/>
          <w:u w:val="single"/>
        </w:rPr>
        <w:t>（包含</w:t>
      </w:r>
      <w:r>
        <w:rPr>
          <w:sz w:val="21"/>
          <w:u w:val="single"/>
        </w:rPr>
        <w:t>50mm</w:t>
      </w:r>
      <w:r>
        <w:rPr>
          <w:sz w:val="21"/>
          <w:u w:val="single"/>
        </w:rPr>
        <w:t>） ；</w:t>
      </w:r>
    </w:p>
    <w:p>
      <w:pPr>
        <w:ind w:firstLine="420"/>
        <w:jc w:val="left"/>
      </w:pPr>
      <w:r>
        <w:rPr>
          <w:sz w:val="21"/>
          <w:u w:val="single"/>
        </w:rPr>
        <w:t>（</w:t>
      </w:r>
      <w:r>
        <w:rPr>
          <w:sz w:val="21"/>
          <w:u w:val="single"/>
        </w:rPr>
        <w:t>4</w:t>
      </w:r>
      <w:r>
        <w:rPr>
          <w:sz w:val="21"/>
          <w:u w:val="single"/>
        </w:rPr>
        <w:t>）在任何</w:t>
      </w:r>
      <w:r>
        <w:rPr>
          <w:sz w:val="21"/>
          <w:u w:val="single"/>
        </w:rPr>
        <w:t>6</w:t>
      </w:r>
      <w:r>
        <w:rPr>
          <w:sz w:val="21"/>
          <w:u w:val="single"/>
        </w:rPr>
        <w:t>小时内降雪量</w:t>
      </w:r>
      <w:r>
        <w:rPr>
          <w:sz w:val="21"/>
          <w:u w:val="single"/>
        </w:rPr>
        <w:t>300 mm</w:t>
      </w:r>
      <w:r>
        <w:rPr>
          <w:sz w:val="21"/>
          <w:u w:val="single"/>
        </w:rPr>
        <w:t>以上；</w:t>
      </w:r>
    </w:p>
    <w:p>
      <w:pPr>
        <w:ind w:firstLine="420"/>
        <w:jc w:val="left"/>
      </w:pPr>
      <w:r>
        <w:rPr>
          <w:sz w:val="21"/>
          <w:u w:val="single"/>
        </w:rPr>
        <w:t>（</w:t>
      </w:r>
      <w:r>
        <w:rPr>
          <w:sz w:val="21"/>
          <w:u w:val="single"/>
        </w:rPr>
        <w:t>5</w:t>
      </w:r>
      <w:r>
        <w:rPr>
          <w:sz w:val="21"/>
          <w:u w:val="single"/>
        </w:rPr>
        <w:t>）摄氏</w:t>
      </w:r>
      <w:r>
        <w:rPr>
          <w:sz w:val="21"/>
          <w:u w:val="single"/>
        </w:rPr>
        <w:t>40</w:t>
      </w:r>
      <w:r>
        <w:rPr>
          <w:sz w:val="21"/>
          <w:u w:val="single"/>
        </w:rPr>
        <w:t>度以上（包含摄氏</w:t>
      </w:r>
      <w:r>
        <w:rPr>
          <w:sz w:val="21"/>
          <w:u w:val="single"/>
        </w:rPr>
        <w:t>40</w:t>
      </w:r>
      <w:r>
        <w:rPr>
          <w:sz w:val="21"/>
          <w:u w:val="single"/>
        </w:rPr>
        <w:t>度）的高温天气；</w:t>
      </w:r>
    </w:p>
    <w:p>
      <w:pPr>
        <w:ind w:firstLine="420"/>
        <w:jc w:val="left"/>
      </w:pPr>
      <w:r>
        <w:rPr>
          <w:sz w:val="21"/>
          <w:u w:val="single"/>
        </w:rPr>
        <w:t>（</w:t>
      </w:r>
      <w:r>
        <w:rPr>
          <w:sz w:val="21"/>
          <w:u w:val="single"/>
        </w:rPr>
        <w:t>6</w:t>
      </w:r>
      <w:r>
        <w:rPr>
          <w:sz w:val="21"/>
          <w:u w:val="single"/>
        </w:rPr>
        <w:t>）摄氏零下</w:t>
      </w:r>
      <w:r>
        <w:rPr>
          <w:sz w:val="21"/>
          <w:u w:val="single"/>
        </w:rPr>
        <w:t>5</w:t>
      </w:r>
      <w:r>
        <w:rPr>
          <w:sz w:val="21"/>
          <w:u w:val="single"/>
        </w:rPr>
        <w:t>度以下（包含零下</w:t>
      </w:r>
      <w:r>
        <w:rPr>
          <w:sz w:val="21"/>
          <w:u w:val="single"/>
        </w:rPr>
        <w:t>5</w:t>
      </w:r>
      <w:r>
        <w:rPr>
          <w:sz w:val="21"/>
          <w:u w:val="single"/>
        </w:rPr>
        <w:t>度）的严寒天气。</w:t>
      </w:r>
    </w:p>
    <w:p>
      <w:pPr>
        <w:ind w:firstLine="420"/>
        <w:jc w:val="both"/>
      </w:pPr>
      <w:r>
        <w:rPr>
          <w:sz w:val="21"/>
        </w:rPr>
        <w:t>7.9</w:t>
      </w:r>
      <w:r>
        <w:rPr>
          <w:sz w:val="21"/>
        </w:rPr>
        <w:t>提前竣工的奖励</w:t>
      </w:r>
    </w:p>
    <w:p>
      <w:pPr>
        <w:ind w:firstLine="420"/>
        <w:jc w:val="left"/>
      </w:pPr>
      <w:r>
        <w:rPr>
          <w:sz w:val="21"/>
        </w:rPr>
        <w:t>7.9.2</w:t>
      </w:r>
      <w:r>
        <w:rPr>
          <w:sz w:val="21"/>
        </w:rPr>
        <w:t>提前竣工的奖励：</w:t>
      </w:r>
      <w:r>
        <w:rPr>
          <w:sz w:val="21"/>
          <w:u w:val="single"/>
        </w:rPr>
        <w:t xml:space="preserve">    </w:t>
      </w:r>
      <w:r>
        <w:rPr>
          <w:sz w:val="21"/>
          <w:u w:val="single"/>
        </w:rPr>
        <w:t>无奖励</w:t>
      </w:r>
      <w:r>
        <w:rPr>
          <w:sz w:val="21"/>
          <w:u w:val="single"/>
        </w:rPr>
        <w:t xml:space="preserve">     </w:t>
      </w:r>
      <w:r>
        <w:rPr>
          <w:sz w:val="21"/>
        </w:rPr>
        <w:t>。</w:t>
      </w:r>
    </w:p>
    <w:p>
      <w:pPr>
        <w:ind w:firstLine="422"/>
        <w:jc w:val="both"/>
      </w:pPr>
      <w:r>
        <w:rPr>
          <w:b/>
          <w:sz w:val="21"/>
        </w:rPr>
        <w:t>8.</w:t>
      </w:r>
      <w:r>
        <w:rPr>
          <w:b/>
          <w:sz w:val="21"/>
        </w:rPr>
        <w:t>材料与设备</w:t>
      </w:r>
    </w:p>
    <w:p>
      <w:pPr>
        <w:ind w:firstLine="420"/>
        <w:jc w:val="both"/>
      </w:pPr>
      <w:r>
        <w:rPr>
          <w:sz w:val="21"/>
        </w:rPr>
        <w:t>8.4</w:t>
      </w:r>
      <w:r>
        <w:rPr>
          <w:sz w:val="21"/>
        </w:rPr>
        <w:t>材料与工程设备的保管与使用</w:t>
      </w:r>
    </w:p>
    <w:p>
      <w:pPr>
        <w:ind w:firstLine="420"/>
        <w:jc w:val="left"/>
      </w:pPr>
      <w:r>
        <w:rPr>
          <w:sz w:val="21"/>
        </w:rPr>
        <w:t>8.4.1</w:t>
      </w:r>
      <w:r>
        <w:rPr>
          <w:sz w:val="21"/>
        </w:rPr>
        <w:t>发包人供应的材料设备的保管费用的承担：</w:t>
      </w:r>
      <w:r>
        <w:rPr>
          <w:sz w:val="21"/>
          <w:u w:val="single"/>
        </w:rPr>
        <w:t xml:space="preserve">  </w:t>
      </w:r>
      <w:r>
        <w:rPr>
          <w:sz w:val="21"/>
          <w:u w:val="single"/>
        </w:rPr>
        <w:t>由承包人承担</w:t>
      </w:r>
      <w:r>
        <w:rPr>
          <w:sz w:val="21"/>
          <w:u w:val="single"/>
        </w:rPr>
        <w:t xml:space="preserve">  </w:t>
      </w:r>
      <w:r>
        <w:rPr>
          <w:sz w:val="21"/>
        </w:rPr>
        <w:t>。</w:t>
      </w:r>
    </w:p>
    <w:p>
      <w:pPr>
        <w:ind w:firstLine="420"/>
        <w:jc w:val="both"/>
      </w:pPr>
      <w:r>
        <w:rPr>
          <w:sz w:val="21"/>
        </w:rPr>
        <w:t>8.6</w:t>
      </w:r>
      <w:r>
        <w:rPr>
          <w:sz w:val="21"/>
        </w:rPr>
        <w:t>样品</w:t>
      </w:r>
    </w:p>
    <w:p>
      <w:pPr>
        <w:ind w:firstLine="420"/>
        <w:jc w:val="left"/>
      </w:pPr>
      <w:r>
        <w:rPr>
          <w:sz w:val="21"/>
        </w:rPr>
        <w:t>8.6.1</w:t>
      </w:r>
      <w:r>
        <w:rPr>
          <w:sz w:val="21"/>
        </w:rPr>
        <w:t>样品的报送与封存</w:t>
      </w:r>
    </w:p>
    <w:p>
      <w:pPr>
        <w:ind w:firstLine="420"/>
        <w:jc w:val="left"/>
      </w:pPr>
      <w:r>
        <w:rPr>
          <w:sz w:val="21"/>
        </w:rPr>
        <w:t>需要承包人报送样品的材料或工程设备，样品的种类、名称、规格、数量要求：</w:t>
      </w:r>
    </w:p>
    <w:p>
      <w:pPr>
        <w:ind w:firstLine="420"/>
        <w:jc w:val="left"/>
      </w:pPr>
      <w:r>
        <w:rPr>
          <w:sz w:val="21"/>
          <w:u w:val="single"/>
        </w:rPr>
        <w:t>由承包人负责采购并用于本工程的主要材料中，可以提供实物样品的，应当提供实物样品；不能提供实物样品的（如栽植物等），应当提供实物照片作为验收参考。所有的工程材料均需经发包人认可后方可实施采购，到货后须经发包人或监理人检验后方可投入工程施工</w:t>
      </w:r>
      <w:r>
        <w:rPr>
          <w:sz w:val="21"/>
        </w:rPr>
        <w:t>。</w:t>
      </w:r>
    </w:p>
    <w:p>
      <w:pPr>
        <w:ind w:firstLine="420"/>
        <w:jc w:val="both"/>
      </w:pPr>
      <w:r>
        <w:rPr>
          <w:sz w:val="21"/>
        </w:rPr>
        <w:t>8.8</w:t>
      </w:r>
      <w:r>
        <w:rPr>
          <w:sz w:val="21"/>
        </w:rPr>
        <w:t>施工设备和临时设施</w:t>
      </w:r>
    </w:p>
    <w:p>
      <w:pPr>
        <w:ind w:firstLine="420"/>
        <w:jc w:val="left"/>
      </w:pPr>
      <w:r>
        <w:rPr>
          <w:sz w:val="21"/>
        </w:rPr>
        <w:t>8.8.1</w:t>
      </w:r>
      <w:r>
        <w:rPr>
          <w:sz w:val="21"/>
        </w:rPr>
        <w:t>承包人提供的施工设备和临时设施</w:t>
      </w:r>
    </w:p>
    <w:p>
      <w:pPr>
        <w:ind w:firstLine="420"/>
        <w:jc w:val="left"/>
      </w:pPr>
      <w:r>
        <w:rPr>
          <w:sz w:val="21"/>
        </w:rPr>
        <w:t>关于修建临时设施费用承担的约定：</w:t>
      </w:r>
      <w:r>
        <w:rPr>
          <w:sz w:val="21"/>
          <w:u w:val="single"/>
        </w:rPr>
        <w:t xml:space="preserve"> </w:t>
      </w:r>
      <w:r>
        <w:rPr>
          <w:sz w:val="21"/>
          <w:u w:val="single"/>
        </w:rPr>
        <w:t>按通用条款执行，由承包人自行承担</w:t>
      </w:r>
      <w:r>
        <w:rPr>
          <w:sz w:val="21"/>
          <w:u w:val="single"/>
        </w:rPr>
        <w:t xml:space="preserve">  </w:t>
      </w:r>
      <w:r>
        <w:rPr>
          <w:sz w:val="21"/>
        </w:rPr>
        <w:t>。</w:t>
      </w:r>
    </w:p>
    <w:p>
      <w:pPr>
        <w:ind w:firstLine="422"/>
        <w:jc w:val="both"/>
      </w:pPr>
      <w:r>
        <w:rPr>
          <w:b/>
          <w:sz w:val="21"/>
        </w:rPr>
        <w:t>9.</w:t>
      </w:r>
      <w:r>
        <w:rPr>
          <w:b/>
          <w:sz w:val="21"/>
        </w:rPr>
        <w:t>试验与检验</w:t>
      </w:r>
    </w:p>
    <w:p>
      <w:pPr>
        <w:ind w:firstLine="420"/>
        <w:jc w:val="both"/>
      </w:pPr>
      <w:r>
        <w:rPr>
          <w:sz w:val="21"/>
        </w:rPr>
        <w:t>9.1</w:t>
      </w:r>
      <w:r>
        <w:rPr>
          <w:sz w:val="21"/>
        </w:rPr>
        <w:t>试验设备与试验人员</w:t>
      </w:r>
    </w:p>
    <w:p>
      <w:pPr>
        <w:ind w:firstLine="420"/>
        <w:jc w:val="left"/>
      </w:pPr>
      <w:r>
        <w:rPr>
          <w:sz w:val="21"/>
        </w:rPr>
        <w:t>9.1.2</w:t>
      </w:r>
      <w:r>
        <w:rPr>
          <w:sz w:val="21"/>
        </w:rPr>
        <w:t>试验设备</w:t>
      </w:r>
    </w:p>
    <w:p>
      <w:pPr>
        <w:ind w:firstLine="420"/>
        <w:jc w:val="left"/>
      </w:pPr>
      <w:r>
        <w:rPr>
          <w:sz w:val="21"/>
        </w:rPr>
        <w:t>施工现场需要配置的试验场所：</w:t>
      </w:r>
      <w:r>
        <w:rPr>
          <w:sz w:val="21"/>
          <w:u w:val="single"/>
        </w:rPr>
        <w:t xml:space="preserve">    /       </w:t>
      </w:r>
      <w:r>
        <w:rPr>
          <w:sz w:val="21"/>
        </w:rPr>
        <w:t>。</w:t>
      </w:r>
    </w:p>
    <w:p>
      <w:pPr>
        <w:ind w:firstLine="420"/>
        <w:jc w:val="left"/>
      </w:pPr>
      <w:r>
        <w:rPr>
          <w:sz w:val="21"/>
        </w:rPr>
        <w:t>施工现场需要配备的试验设备：</w:t>
      </w:r>
      <w:r>
        <w:rPr>
          <w:sz w:val="21"/>
          <w:u w:val="single"/>
        </w:rPr>
        <w:t xml:space="preserve">    /       </w:t>
      </w:r>
      <w:r>
        <w:rPr>
          <w:sz w:val="21"/>
        </w:rPr>
        <w:t>。</w:t>
      </w:r>
    </w:p>
    <w:p>
      <w:pPr>
        <w:ind w:firstLine="420"/>
        <w:jc w:val="left"/>
      </w:pPr>
      <w:r>
        <w:rPr>
          <w:sz w:val="21"/>
        </w:rPr>
        <w:t>施工现场需要具备的其他试验条件：</w:t>
      </w:r>
      <w:r>
        <w:rPr>
          <w:sz w:val="21"/>
          <w:u w:val="single"/>
        </w:rPr>
        <w:t xml:space="preserve">  /        </w:t>
      </w:r>
      <w:r>
        <w:rPr>
          <w:sz w:val="21"/>
        </w:rPr>
        <w:t>。</w:t>
      </w:r>
    </w:p>
    <w:p>
      <w:pPr>
        <w:ind w:firstLine="420"/>
        <w:jc w:val="both"/>
      </w:pPr>
      <w:r>
        <w:rPr>
          <w:sz w:val="21"/>
        </w:rPr>
        <w:t>9.4</w:t>
      </w:r>
      <w:r>
        <w:rPr>
          <w:sz w:val="21"/>
        </w:rPr>
        <w:t>现场工艺试验</w:t>
      </w:r>
    </w:p>
    <w:p>
      <w:pPr>
        <w:ind w:firstLine="420"/>
        <w:jc w:val="left"/>
      </w:pPr>
      <w:r>
        <w:rPr>
          <w:sz w:val="21"/>
        </w:rPr>
        <w:t>现场工艺试验的有关约定：</w:t>
      </w:r>
      <w:r>
        <w:rPr>
          <w:sz w:val="21"/>
          <w:u w:val="single"/>
        </w:rPr>
        <w:t xml:space="preserve">    </w:t>
      </w:r>
      <w:r>
        <w:rPr>
          <w:sz w:val="21"/>
          <w:u w:val="single"/>
        </w:rPr>
        <w:t>按通用条款执行</w:t>
      </w:r>
      <w:r>
        <w:rPr>
          <w:sz w:val="21"/>
        </w:rPr>
        <w:t>。</w:t>
      </w:r>
    </w:p>
    <w:p>
      <w:pPr>
        <w:jc w:val="both"/>
      </w:pPr>
      <w:r>
        <w:rPr>
          <w:sz w:val="21"/>
        </w:rPr>
        <w:t>补充：</w:t>
      </w:r>
    </w:p>
    <w:p>
      <w:pPr>
        <w:ind w:firstLine="420"/>
        <w:jc w:val="both"/>
      </w:pPr>
      <w:r>
        <w:rPr>
          <w:sz w:val="21"/>
        </w:rPr>
        <w:t>本工程所有材料和工程设备等产品的检验试验费，已按广东省市政工程综合定额（</w:t>
      </w:r>
      <w:r>
        <w:rPr>
          <w:sz w:val="21"/>
        </w:rPr>
        <w:t>2018</w:t>
      </w:r>
      <w:r>
        <w:rPr>
          <w:sz w:val="21"/>
        </w:rPr>
        <w:t>）、广东省房屋建筑与装饰工程综合定额（</w:t>
      </w:r>
      <w:r>
        <w:rPr>
          <w:sz w:val="21"/>
        </w:rPr>
        <w:t>2018</w:t>
      </w:r>
      <w:r>
        <w:rPr>
          <w:sz w:val="21"/>
        </w:rPr>
        <w:t>）、广东省通用安装工程综合定额（</w:t>
      </w:r>
      <w:r>
        <w:rPr>
          <w:sz w:val="21"/>
        </w:rPr>
        <w:t>2018</w:t>
      </w:r>
      <w:r>
        <w:rPr>
          <w:sz w:val="21"/>
        </w:rPr>
        <w:t>）、广东省园林绿化工程综合定额（</w:t>
      </w:r>
      <w:r>
        <w:rPr>
          <w:sz w:val="21"/>
        </w:rPr>
        <w:t>2018</w:t>
      </w:r>
      <w:r>
        <w:rPr>
          <w:sz w:val="21"/>
        </w:rPr>
        <w:t>）等包含在综合单价中。</w:t>
      </w:r>
    </w:p>
    <w:p>
      <w:pPr>
        <w:ind w:firstLine="422"/>
        <w:jc w:val="both"/>
      </w:pPr>
      <w:r>
        <w:rPr>
          <w:b/>
          <w:sz w:val="21"/>
        </w:rPr>
        <w:t>10.</w:t>
      </w:r>
      <w:r>
        <w:rPr>
          <w:b/>
          <w:sz w:val="21"/>
        </w:rPr>
        <w:t>变更</w:t>
      </w:r>
    </w:p>
    <w:p>
      <w:pPr>
        <w:ind w:firstLine="420"/>
        <w:jc w:val="both"/>
      </w:pPr>
      <w:r>
        <w:rPr>
          <w:sz w:val="21"/>
        </w:rPr>
        <w:t>10.1</w:t>
      </w:r>
      <w:r>
        <w:rPr>
          <w:sz w:val="21"/>
        </w:rPr>
        <w:t>变更的范围</w:t>
      </w:r>
    </w:p>
    <w:p>
      <w:pPr>
        <w:ind w:firstLine="420"/>
        <w:jc w:val="left"/>
      </w:pPr>
      <w:r>
        <w:rPr>
          <w:sz w:val="21"/>
        </w:rPr>
        <w:t>关于变更的范围的约定：</w:t>
      </w:r>
      <w:r>
        <w:rPr>
          <w:sz w:val="21"/>
          <w:u w:val="single"/>
        </w:rPr>
        <w:t xml:space="preserve">  </w:t>
      </w:r>
      <w:r>
        <w:rPr>
          <w:sz w:val="21"/>
          <w:u w:val="single"/>
        </w:rPr>
        <w:t>按通用条款执行</w:t>
      </w:r>
      <w:r>
        <w:rPr>
          <w:sz w:val="21"/>
          <w:u w:val="single"/>
        </w:rPr>
        <w:t xml:space="preserve">  </w:t>
      </w:r>
      <w:r>
        <w:rPr>
          <w:sz w:val="21"/>
        </w:rPr>
        <w:t>。</w:t>
      </w:r>
    </w:p>
    <w:p>
      <w:pPr>
        <w:ind w:firstLine="420"/>
        <w:jc w:val="both"/>
      </w:pPr>
      <w:r>
        <w:rPr>
          <w:sz w:val="21"/>
        </w:rPr>
        <w:t>10.4</w:t>
      </w:r>
      <w:r>
        <w:rPr>
          <w:sz w:val="21"/>
        </w:rPr>
        <w:t>变更估价</w:t>
      </w:r>
    </w:p>
    <w:p>
      <w:pPr>
        <w:jc w:val="both"/>
      </w:pPr>
      <w:r>
        <w:rPr>
          <w:sz w:val="21"/>
        </w:rPr>
        <w:t>10.4.1</w:t>
      </w:r>
      <w:r>
        <w:rPr>
          <w:sz w:val="21"/>
        </w:rPr>
        <w:t>变更估价原则</w:t>
      </w:r>
      <w:r>
        <w:br/>
      </w:r>
      <w:r>
        <w:rPr>
          <w:sz w:val="21"/>
        </w:rPr>
        <w:t>关于变更估价的约定：</w:t>
      </w:r>
    </w:p>
    <w:p>
      <w:pPr>
        <w:ind w:firstLine="420"/>
        <w:jc w:val="both"/>
      </w:pPr>
      <w:r>
        <w:rPr>
          <w:sz w:val="21"/>
        </w:rPr>
        <w:t>（</w:t>
      </w:r>
      <w:r>
        <w:rPr>
          <w:sz w:val="21"/>
        </w:rPr>
        <w:t>1</w:t>
      </w:r>
      <w:r>
        <w:rPr>
          <w:sz w:val="21"/>
        </w:rPr>
        <w:t>）施工过程中因设计图纸修改或工地现场实际情况而引起工程的改变，必须按照先认同变更的增减，然后才施工的原则确定。具体操作程序是设计单位出具设计变更通知单或承包人提出现场签证，交发包人及监理人确认，由承包人负责上报变更造价，并按增加工程的审批程序书面办理报批手续后方可施工，最终变更价在结算阶段以发包人委托的造价咨询单位审核为准。</w:t>
      </w:r>
      <w:r>
        <w:br/>
      </w:r>
      <w:r>
        <w:rPr>
          <w:sz w:val="21"/>
        </w:rPr>
        <w:t xml:space="preserve">    </w:t>
      </w:r>
      <w:r>
        <w:rPr>
          <w:sz w:val="21"/>
        </w:rPr>
        <w:t>（</w:t>
      </w:r>
      <w:r>
        <w:rPr>
          <w:sz w:val="21"/>
        </w:rPr>
        <w:t>2</w:t>
      </w:r>
      <w:r>
        <w:rPr>
          <w:sz w:val="21"/>
        </w:rPr>
        <w:t>）发生变更的工程量，必须</w:t>
      </w:r>
      <w:r>
        <w:rPr>
          <w:sz w:val="21"/>
        </w:rPr>
        <w:t>30</w:t>
      </w:r>
      <w:r>
        <w:rPr>
          <w:sz w:val="21"/>
        </w:rPr>
        <w:t>天内提交相关资料给发包人确认，须增加造价时，承包人必须提交报告书及变更资料，过时不再调整。</w:t>
      </w:r>
      <w:r>
        <w:br/>
      </w:r>
      <w:r>
        <w:rPr>
          <w:sz w:val="21"/>
        </w:rPr>
        <w:t xml:space="preserve">    </w:t>
      </w:r>
      <w:r>
        <w:rPr>
          <w:sz w:val="21"/>
        </w:rPr>
        <w:t>（</w:t>
      </w:r>
      <w:r>
        <w:rPr>
          <w:sz w:val="21"/>
        </w:rPr>
        <w:t>3</w:t>
      </w:r>
      <w:r>
        <w:rPr>
          <w:sz w:val="21"/>
        </w:rPr>
        <w:t>）结算工程量：以工程竣工实际工程量为准。</w:t>
      </w:r>
      <w:r>
        <w:br/>
      </w:r>
      <w:r>
        <w:rPr>
          <w:sz w:val="21"/>
        </w:rPr>
        <w:t xml:space="preserve">    </w:t>
      </w:r>
      <w:r>
        <w:rPr>
          <w:sz w:val="21"/>
        </w:rPr>
        <w:t>（</w:t>
      </w:r>
      <w:r>
        <w:rPr>
          <w:sz w:val="21"/>
        </w:rPr>
        <w:t>4</w:t>
      </w:r>
      <w:r>
        <w:rPr>
          <w:sz w:val="21"/>
        </w:rPr>
        <w:t>）属扣减工程的，</w:t>
      </w:r>
      <w:r>
        <w:rPr>
          <w:sz w:val="21"/>
        </w:rPr>
        <w:t>按清单中相应子目的单价</w:t>
      </w:r>
      <w:r>
        <w:rPr>
          <w:sz w:val="21"/>
        </w:rPr>
        <w:t>×</w:t>
      </w:r>
      <w:r>
        <w:rPr>
          <w:sz w:val="21"/>
        </w:rPr>
        <w:t>合同</w:t>
      </w:r>
      <w:r>
        <w:rPr>
          <w:sz w:val="21"/>
        </w:rPr>
        <w:t>折扣率</w:t>
      </w:r>
      <w:r>
        <w:rPr>
          <w:sz w:val="21"/>
        </w:rPr>
        <w:t>。</w:t>
      </w:r>
      <w:r>
        <w:br/>
      </w:r>
      <w:r>
        <w:rPr>
          <w:sz w:val="21"/>
        </w:rPr>
        <w:t xml:space="preserve">    </w:t>
      </w:r>
      <w:r>
        <w:rPr>
          <w:sz w:val="21"/>
        </w:rPr>
        <w:t>（</w:t>
      </w:r>
      <w:r>
        <w:rPr>
          <w:sz w:val="21"/>
        </w:rPr>
        <w:t>5</w:t>
      </w:r>
      <w:r>
        <w:rPr>
          <w:sz w:val="21"/>
        </w:rPr>
        <w:t>）属增加工程的，</w:t>
      </w:r>
      <w:r>
        <w:rPr>
          <w:sz w:val="21"/>
        </w:rPr>
        <w:t>增加部分的工程量，清单中有相应单价的，按相应单价</w:t>
      </w:r>
      <w:r>
        <w:rPr>
          <w:sz w:val="21"/>
        </w:rPr>
        <w:t>×</w:t>
      </w:r>
      <w:r>
        <w:rPr>
          <w:sz w:val="21"/>
        </w:rPr>
        <w:t>合同</w:t>
      </w:r>
      <w:r>
        <w:rPr>
          <w:sz w:val="21"/>
        </w:rPr>
        <w:t>折扣率</w:t>
      </w:r>
      <w:r>
        <w:rPr>
          <w:sz w:val="21"/>
        </w:rPr>
        <w:t>。</w:t>
      </w:r>
    </w:p>
    <w:p>
      <w:pPr>
        <w:ind w:firstLine="420"/>
        <w:jc w:val="both"/>
      </w:pPr>
      <w:r>
        <w:rPr>
          <w:sz w:val="21"/>
        </w:rPr>
        <w:t>（</w:t>
      </w:r>
      <w:r>
        <w:rPr>
          <w:sz w:val="21"/>
        </w:rPr>
        <w:t>6</w:t>
      </w:r>
      <w:r>
        <w:rPr>
          <w:sz w:val="21"/>
        </w:rPr>
        <w:t>）</w:t>
      </w:r>
      <w:r>
        <w:rPr>
          <w:sz w:val="21"/>
        </w:rPr>
        <w:t>清单</w:t>
      </w:r>
      <w:r>
        <w:rPr>
          <w:sz w:val="21"/>
        </w:rPr>
        <w:t>中无相应子目单价的，由承包人计算综合单价（特殊情况除外），结算时发包人委托造价咨询公司根据采购最高投标限价的编制依据和有关规则，人工、材料、机械价格按施工期间的《佛山工程造价信息》发布价计算（如《佛山市工程造价信息》不详的可以参考同类地区的发布价），发布价没有的按施工期间市场价（须经发包人认可）计算，特殊材料按经发包人、承包人及监理单位书面签证确认；规费、税金等的计费程序按建设行政主管部门有关文件规定，按以上原则计算出该增加项目的款项。</w:t>
      </w:r>
    </w:p>
    <w:p>
      <w:pPr>
        <w:ind w:firstLine="420"/>
        <w:jc w:val="both"/>
      </w:pPr>
      <w:r>
        <w:rPr>
          <w:sz w:val="21"/>
        </w:rPr>
        <w:t>（</w:t>
      </w:r>
      <w:r>
        <w:rPr>
          <w:sz w:val="21"/>
        </w:rPr>
        <w:t>7</w:t>
      </w:r>
      <w:r>
        <w:rPr>
          <w:sz w:val="21"/>
        </w:rPr>
        <w:t>）不采用综合单价计价的，由承包人计算总价（特殊情况除外），结算时发包人委托造价咨询公司根据采购最高投标限价的编制依据和有关规则调整审核总价。</w:t>
      </w:r>
    </w:p>
    <w:p>
      <w:pPr>
        <w:ind w:firstLine="420"/>
        <w:jc w:val="both"/>
      </w:pPr>
      <w:r>
        <w:rPr>
          <w:sz w:val="21"/>
        </w:rPr>
        <w:t>（</w:t>
      </w:r>
      <w:r>
        <w:rPr>
          <w:sz w:val="21"/>
        </w:rPr>
        <w:t>8</w:t>
      </w:r>
      <w:r>
        <w:rPr>
          <w:sz w:val="21"/>
        </w:rPr>
        <w:t>）发包人有权根据工程实际需要对工程方案进行优化，由于工程方案的优化所造成增加或减少部分工程，承包人必须无条件接受，不得拒绝或要求索赔。如果工程方案优化后，有部分工程超越了承包人的承包范围，则该部分工程发包人有权在合同价款扣除承包人承接本范围内容的相应费用，并根据规模对本范围内容进行发包或重新招标。</w:t>
      </w:r>
    </w:p>
    <w:p>
      <w:pPr>
        <w:ind w:firstLine="420"/>
        <w:jc w:val="both"/>
      </w:pPr>
      <w:r>
        <w:rPr>
          <w:sz w:val="21"/>
        </w:rPr>
        <w:t>（</w:t>
      </w:r>
      <w:r>
        <w:rPr>
          <w:sz w:val="21"/>
        </w:rPr>
        <w:t>9</w:t>
      </w:r>
      <w:r>
        <w:rPr>
          <w:sz w:val="21"/>
        </w:rPr>
        <w:t>）如果因为非承包人原因删减了合同中的某项原定工作或工程，致使承包人发生的费用或（和）得到的收益不能被包括在其他已支付或应支付的项目中，也未被包含在任何替代的工作或工程中，承包人无权提出任何补偿要求。</w:t>
      </w:r>
    </w:p>
    <w:p>
      <w:pPr>
        <w:ind w:firstLine="420"/>
        <w:jc w:val="both"/>
      </w:pPr>
      <w:r>
        <w:rPr>
          <w:sz w:val="21"/>
        </w:rPr>
        <w:t>（</w:t>
      </w:r>
      <w:r>
        <w:rPr>
          <w:sz w:val="21"/>
        </w:rPr>
        <w:t>10</w:t>
      </w:r>
      <w:r>
        <w:rPr>
          <w:sz w:val="21"/>
        </w:rPr>
        <w:t>）因非承包人原因引起的减少的部分工程，按原合同价减少相应费用。</w:t>
      </w:r>
    </w:p>
    <w:p>
      <w:pPr>
        <w:ind w:firstLine="420"/>
        <w:jc w:val="both"/>
      </w:pPr>
      <w:r>
        <w:rPr>
          <w:sz w:val="21"/>
        </w:rPr>
        <w:t>（</w:t>
      </w:r>
      <w:r>
        <w:rPr>
          <w:sz w:val="21"/>
        </w:rPr>
        <w:t>11</w:t>
      </w:r>
      <w:r>
        <w:rPr>
          <w:sz w:val="21"/>
        </w:rPr>
        <w:t>）承包人必须无条件接受经发包人确认发出的变更文件，无论该变更引起工程量（或费用）的增加或减少，均应及时实施，承包人不得提出费用、工期方面的索赔。</w:t>
      </w:r>
    </w:p>
    <w:p>
      <w:pPr>
        <w:jc w:val="both"/>
      </w:pPr>
      <w:r>
        <w:rPr>
          <w:sz w:val="21"/>
        </w:rPr>
        <w:t>【注：绿色施工安全防护措施费按实调整</w:t>
      </w:r>
      <w:r>
        <w:rPr>
          <w:sz w:val="21"/>
        </w:rPr>
        <w:t>。</w:t>
      </w:r>
      <w:r>
        <w:rPr>
          <w:sz w:val="21"/>
        </w:rPr>
        <w:t>】</w:t>
      </w:r>
    </w:p>
    <w:p>
      <w:pPr>
        <w:ind w:firstLine="420"/>
        <w:jc w:val="both"/>
      </w:pPr>
      <w:r>
        <w:rPr>
          <w:sz w:val="21"/>
        </w:rPr>
        <w:t>10.5</w:t>
      </w:r>
      <w:r>
        <w:rPr>
          <w:sz w:val="21"/>
        </w:rPr>
        <w:t>承包人的合理化建议</w:t>
      </w:r>
    </w:p>
    <w:p>
      <w:pPr>
        <w:ind w:firstLine="420"/>
        <w:jc w:val="left"/>
      </w:pPr>
      <w:r>
        <w:rPr>
          <w:sz w:val="21"/>
        </w:rPr>
        <w:t>监理人审查承包人合理化建议的期限：</w:t>
      </w:r>
      <w:r>
        <w:rPr>
          <w:sz w:val="21"/>
          <w:u w:val="single"/>
        </w:rPr>
        <w:t xml:space="preserve">  </w:t>
      </w:r>
      <w:r>
        <w:rPr>
          <w:sz w:val="21"/>
          <w:u w:val="single"/>
        </w:rPr>
        <w:t>按通用条款执行</w:t>
      </w:r>
      <w:r>
        <w:rPr>
          <w:sz w:val="21"/>
          <w:u w:val="single"/>
        </w:rPr>
        <w:t xml:space="preserve">   </w:t>
      </w:r>
      <w:r>
        <w:rPr>
          <w:sz w:val="21"/>
        </w:rPr>
        <w:t>。</w:t>
      </w:r>
    </w:p>
    <w:p>
      <w:pPr>
        <w:ind w:firstLine="420"/>
        <w:jc w:val="left"/>
      </w:pPr>
      <w:r>
        <w:rPr>
          <w:sz w:val="21"/>
        </w:rPr>
        <w:t>发包人审批承包人合理化建议的期限：</w:t>
      </w:r>
      <w:r>
        <w:rPr>
          <w:sz w:val="21"/>
          <w:u w:val="single"/>
        </w:rPr>
        <w:t xml:space="preserve">  </w:t>
      </w:r>
      <w:r>
        <w:rPr>
          <w:sz w:val="21"/>
          <w:u w:val="single"/>
        </w:rPr>
        <w:t>按通用条款执行</w:t>
      </w:r>
      <w:r>
        <w:rPr>
          <w:sz w:val="21"/>
          <w:u w:val="single"/>
        </w:rPr>
        <w:t xml:space="preserve">  </w:t>
      </w:r>
      <w:r>
        <w:rPr>
          <w:sz w:val="21"/>
        </w:rPr>
        <w:t>。</w:t>
      </w:r>
    </w:p>
    <w:p>
      <w:pPr>
        <w:jc w:val="left"/>
      </w:pPr>
      <w:r>
        <w:rPr>
          <w:sz w:val="21"/>
        </w:rPr>
        <w:t xml:space="preserve">    </w:t>
      </w:r>
      <w:r>
        <w:rPr>
          <w:sz w:val="21"/>
        </w:rPr>
        <w:t>承包人提出的合理化建议降低了合同价格或者提高了工程经济效益的奖励的方法和金额为：</w:t>
      </w:r>
      <w:r>
        <w:rPr>
          <w:sz w:val="21"/>
          <w:u w:val="single"/>
        </w:rPr>
        <w:t xml:space="preserve"> /</w:t>
      </w:r>
      <w:r>
        <w:rPr>
          <w:sz w:val="21"/>
        </w:rPr>
        <w:t>。</w:t>
      </w:r>
    </w:p>
    <w:p>
      <w:pPr>
        <w:ind w:firstLine="420"/>
        <w:jc w:val="both"/>
      </w:pPr>
      <w:r>
        <w:rPr>
          <w:sz w:val="21"/>
        </w:rPr>
        <w:t>10.7</w:t>
      </w:r>
      <w:r>
        <w:rPr>
          <w:sz w:val="21"/>
        </w:rPr>
        <w:t>暂估价</w:t>
      </w:r>
      <w:r>
        <w:rPr>
          <w:sz w:val="21"/>
        </w:rPr>
        <w:t>(</w:t>
      </w:r>
      <w:r>
        <w:rPr>
          <w:sz w:val="21"/>
        </w:rPr>
        <w:t>本条不适用</w:t>
      </w:r>
      <w:r>
        <w:rPr>
          <w:sz w:val="21"/>
        </w:rPr>
        <w:t>)</w:t>
      </w:r>
    </w:p>
    <w:p>
      <w:pPr>
        <w:ind w:firstLine="420"/>
        <w:jc w:val="left"/>
      </w:pPr>
      <w:r>
        <w:rPr>
          <w:sz w:val="21"/>
        </w:rPr>
        <w:t>10.7.1</w:t>
      </w:r>
      <w:r>
        <w:rPr>
          <w:sz w:val="21"/>
        </w:rPr>
        <w:t>依法必须招标的暂估价项目</w:t>
      </w:r>
    </w:p>
    <w:p>
      <w:pPr>
        <w:ind w:firstLine="420"/>
        <w:jc w:val="left"/>
      </w:pPr>
      <w:r>
        <w:rPr>
          <w:sz w:val="21"/>
        </w:rPr>
        <w:t>对于依法必须招标的暂估价项目的确认和批准采取第</w:t>
      </w:r>
      <w:r>
        <w:rPr>
          <w:sz w:val="21"/>
          <w:u w:val="single"/>
        </w:rPr>
        <w:t xml:space="preserve">  /  </w:t>
      </w:r>
      <w:r>
        <w:rPr>
          <w:sz w:val="21"/>
        </w:rPr>
        <w:t>种方式确定。</w:t>
      </w:r>
    </w:p>
    <w:p>
      <w:pPr>
        <w:ind w:firstLine="420"/>
        <w:jc w:val="left"/>
      </w:pPr>
      <w:r>
        <w:rPr>
          <w:sz w:val="21"/>
        </w:rPr>
        <w:t>10.7.2</w:t>
      </w:r>
      <w:r>
        <w:rPr>
          <w:sz w:val="21"/>
        </w:rPr>
        <w:t>不属于依法必须招标的暂估价项目</w:t>
      </w:r>
    </w:p>
    <w:p>
      <w:pPr>
        <w:ind w:firstLine="420"/>
        <w:jc w:val="left"/>
      </w:pPr>
      <w:r>
        <w:rPr>
          <w:sz w:val="21"/>
        </w:rPr>
        <w:t>对于不属于依法必须招标的暂估价项目的确认和批准采取第</w:t>
      </w:r>
      <w:r>
        <w:rPr>
          <w:sz w:val="21"/>
          <w:u w:val="single"/>
        </w:rPr>
        <w:t xml:space="preserve"> /  </w:t>
      </w:r>
      <w:r>
        <w:rPr>
          <w:sz w:val="21"/>
        </w:rPr>
        <w:t xml:space="preserve"> </w:t>
      </w:r>
      <w:r>
        <w:rPr>
          <w:sz w:val="21"/>
        </w:rPr>
        <w:t>种方式确定。</w:t>
      </w:r>
    </w:p>
    <w:p>
      <w:pPr>
        <w:ind w:firstLine="420"/>
        <w:jc w:val="left"/>
      </w:pPr>
      <w:r>
        <w:rPr>
          <w:sz w:val="21"/>
        </w:rPr>
        <w:t>第</w:t>
      </w:r>
      <w:r>
        <w:rPr>
          <w:sz w:val="21"/>
        </w:rPr>
        <w:t>3</w:t>
      </w:r>
      <w:r>
        <w:rPr>
          <w:sz w:val="21"/>
        </w:rPr>
        <w:t>种方式：承包人直接实施的暂估价项目</w:t>
      </w:r>
    </w:p>
    <w:p>
      <w:pPr>
        <w:jc w:val="left"/>
      </w:pPr>
      <w:r>
        <w:rPr>
          <w:sz w:val="21"/>
        </w:rPr>
        <w:t>承包人直接实施的暂估价项目的约定：</w:t>
      </w:r>
      <w:r>
        <w:rPr>
          <w:sz w:val="21"/>
          <w:u w:val="single"/>
        </w:rPr>
        <w:t xml:space="preserve">     /            </w:t>
      </w:r>
      <w:r>
        <w:rPr>
          <w:sz w:val="21"/>
        </w:rPr>
        <w:t>。</w:t>
      </w:r>
    </w:p>
    <w:p>
      <w:pPr>
        <w:ind w:firstLine="420"/>
        <w:jc w:val="both"/>
      </w:pPr>
      <w:r>
        <w:rPr>
          <w:sz w:val="21"/>
        </w:rPr>
        <w:t>10.8</w:t>
      </w:r>
      <w:r>
        <w:rPr>
          <w:sz w:val="21"/>
        </w:rPr>
        <w:t>暂列金额</w:t>
      </w:r>
    </w:p>
    <w:p>
      <w:pPr>
        <w:ind w:firstLine="420"/>
        <w:jc w:val="left"/>
      </w:pPr>
      <w:r>
        <w:rPr>
          <w:sz w:val="21"/>
        </w:rPr>
        <w:t>合同当事人关于暂列金额使用的约定：</w:t>
      </w:r>
      <w:r>
        <w:rPr>
          <w:sz w:val="21"/>
          <w:u w:val="single"/>
        </w:rPr>
        <w:t>用于实施合同工程的任一增加部分，或用于提供不可预见的货物、材料和工程设备，或用于工程变更、工程超出图纸范围内所引起的增加工程，以及经确认的索赔、现场签证，或用于提供相关服务或意外事件。该费用须经发包人和监理工程师确认现场签证（或设计变更）并按实际发生结算，如未发生上述的情况，结算时需扣减该费用。</w:t>
      </w:r>
    </w:p>
    <w:p>
      <w:pPr>
        <w:ind w:firstLine="422"/>
        <w:jc w:val="both"/>
      </w:pPr>
      <w:r>
        <w:rPr>
          <w:b/>
          <w:sz w:val="21"/>
        </w:rPr>
        <w:t>11.</w:t>
      </w:r>
      <w:r>
        <w:rPr>
          <w:b/>
          <w:sz w:val="21"/>
        </w:rPr>
        <w:t>价格调整</w:t>
      </w:r>
    </w:p>
    <w:p>
      <w:pPr>
        <w:ind w:firstLine="420"/>
        <w:jc w:val="both"/>
      </w:pPr>
      <w:r>
        <w:rPr>
          <w:sz w:val="21"/>
        </w:rPr>
        <w:t>11.1</w:t>
      </w:r>
      <w:r>
        <w:rPr>
          <w:sz w:val="21"/>
        </w:rPr>
        <w:t>市场价格波动引起的调整</w:t>
      </w:r>
    </w:p>
    <w:p>
      <w:pPr>
        <w:ind w:firstLine="420"/>
        <w:jc w:val="left"/>
      </w:pPr>
      <w:r>
        <w:rPr>
          <w:sz w:val="21"/>
        </w:rPr>
        <w:t>市场价格波动是否调整合同价格的约定：</w:t>
      </w:r>
      <w:r>
        <w:rPr>
          <w:sz w:val="21"/>
          <w:u w:val="single"/>
        </w:rPr>
        <w:t xml:space="preserve">  </w:t>
      </w:r>
      <w:r>
        <w:rPr>
          <w:sz w:val="21"/>
          <w:u w:val="single"/>
        </w:rPr>
        <w:t>不调整</w:t>
      </w:r>
      <w:r>
        <w:rPr>
          <w:sz w:val="21"/>
        </w:rPr>
        <w:t>。</w:t>
      </w:r>
    </w:p>
    <w:p>
      <w:pPr>
        <w:ind w:firstLine="422"/>
        <w:jc w:val="both"/>
      </w:pPr>
      <w:r>
        <w:rPr>
          <w:b/>
          <w:sz w:val="21"/>
        </w:rPr>
        <w:t>12.</w:t>
      </w:r>
      <w:r>
        <w:rPr>
          <w:b/>
          <w:sz w:val="21"/>
        </w:rPr>
        <w:t>合同价格、计量与支付</w:t>
      </w:r>
    </w:p>
    <w:p>
      <w:pPr>
        <w:ind w:firstLine="420"/>
        <w:jc w:val="both"/>
      </w:pPr>
      <w:r>
        <w:rPr>
          <w:sz w:val="21"/>
        </w:rPr>
        <w:t>12.1</w:t>
      </w:r>
      <w:r>
        <w:rPr>
          <w:sz w:val="21"/>
        </w:rPr>
        <w:t>合同价格形式</w:t>
      </w:r>
    </w:p>
    <w:p>
      <w:pPr>
        <w:ind w:firstLine="420"/>
        <w:jc w:val="left"/>
      </w:pPr>
      <w:r>
        <w:rPr>
          <w:sz w:val="21"/>
        </w:rPr>
        <w:t>1</w:t>
      </w:r>
      <w:r>
        <w:rPr>
          <w:sz w:val="21"/>
        </w:rPr>
        <w:t>、单价合同。</w:t>
      </w:r>
    </w:p>
    <w:p>
      <w:pPr>
        <w:ind w:firstLine="420"/>
        <w:jc w:val="left"/>
      </w:pPr>
      <w:r>
        <w:rPr>
          <w:sz w:val="21"/>
        </w:rPr>
        <w:t>综合单价包含的风险范围：</w:t>
      </w:r>
      <w:r>
        <w:rPr>
          <w:sz w:val="21"/>
          <w:u w:val="single"/>
        </w:rPr>
        <w:t xml:space="preserve"> 1</w:t>
      </w:r>
      <w:r>
        <w:rPr>
          <w:sz w:val="21"/>
          <w:u w:val="single"/>
        </w:rPr>
        <w:t>、政策性规定以外的材料价格涨落等市场因素造成工程成本变化（包括各种自然风险、工程本身施工方应对的风险等等）</w:t>
      </w:r>
      <w:r>
        <w:rPr>
          <w:sz w:val="21"/>
        </w:rPr>
        <w:t>。</w:t>
      </w:r>
    </w:p>
    <w:p>
      <w:pPr>
        <w:ind w:firstLine="420"/>
        <w:jc w:val="left"/>
      </w:pPr>
      <w:r>
        <w:rPr>
          <w:sz w:val="21"/>
        </w:rPr>
        <w:t>风险费用的计算方法：</w:t>
      </w:r>
      <w:r>
        <w:rPr>
          <w:sz w:val="21"/>
          <w:u w:val="single"/>
        </w:rPr>
        <w:t xml:space="preserve">  </w:t>
      </w:r>
      <w:r>
        <w:rPr>
          <w:sz w:val="21"/>
          <w:u w:val="single"/>
        </w:rPr>
        <w:t>风险费用已包括在综合单价中</w:t>
      </w:r>
      <w:r>
        <w:rPr>
          <w:sz w:val="21"/>
          <w:u w:val="single"/>
        </w:rPr>
        <w:t xml:space="preserve">   </w:t>
      </w:r>
      <w:r>
        <w:rPr>
          <w:sz w:val="21"/>
        </w:rPr>
        <w:t>。</w:t>
      </w:r>
    </w:p>
    <w:p>
      <w:pPr>
        <w:jc w:val="left"/>
      </w:pPr>
      <w:r>
        <w:rPr>
          <w:sz w:val="21"/>
        </w:rPr>
        <w:t>风险范围以外合同价格的调整方法：</w:t>
      </w:r>
      <w:r>
        <w:rPr>
          <w:sz w:val="21"/>
          <w:u w:val="single"/>
        </w:rPr>
        <w:t xml:space="preserve"> </w:t>
      </w:r>
      <w:r>
        <w:rPr>
          <w:sz w:val="21"/>
          <w:u w:val="single"/>
        </w:rPr>
        <w:t>执行</w:t>
      </w:r>
      <w:r>
        <w:rPr>
          <w:sz w:val="21"/>
          <w:u w:val="single"/>
        </w:rPr>
        <w:t>10.4.1</w:t>
      </w:r>
      <w:r>
        <w:rPr>
          <w:sz w:val="21"/>
          <w:u w:val="single"/>
        </w:rPr>
        <w:t xml:space="preserve">款规定  </w:t>
      </w:r>
      <w:r>
        <w:rPr>
          <w:sz w:val="21"/>
        </w:rPr>
        <w:t>。</w:t>
      </w:r>
    </w:p>
    <w:p>
      <w:pPr>
        <w:ind w:firstLine="420"/>
        <w:jc w:val="left"/>
      </w:pPr>
      <w:r>
        <w:rPr>
          <w:sz w:val="21"/>
        </w:rPr>
        <w:t>2</w:t>
      </w:r>
      <w:r>
        <w:rPr>
          <w:sz w:val="21"/>
        </w:rPr>
        <w:t>、总价合同。</w:t>
      </w:r>
    </w:p>
    <w:p>
      <w:pPr>
        <w:ind w:firstLine="420"/>
        <w:jc w:val="left"/>
      </w:pPr>
      <w:r>
        <w:rPr>
          <w:sz w:val="21"/>
        </w:rPr>
        <w:t>总价包含的风险范围：</w:t>
      </w:r>
      <w:r>
        <w:rPr>
          <w:sz w:val="21"/>
          <w:u w:val="single"/>
        </w:rPr>
        <w:t xml:space="preserve">    /    </w:t>
      </w:r>
      <w:r>
        <w:rPr>
          <w:sz w:val="21"/>
        </w:rPr>
        <w:t>。</w:t>
      </w:r>
    </w:p>
    <w:p>
      <w:pPr>
        <w:ind w:firstLine="420"/>
        <w:jc w:val="left"/>
      </w:pPr>
      <w:r>
        <w:rPr>
          <w:sz w:val="21"/>
        </w:rPr>
        <w:t>风险费用的计算方法：</w:t>
      </w:r>
      <w:r>
        <w:rPr>
          <w:sz w:val="21"/>
          <w:u w:val="single"/>
        </w:rPr>
        <w:t xml:space="preserve">   /          </w:t>
      </w:r>
      <w:r>
        <w:rPr>
          <w:sz w:val="21"/>
        </w:rPr>
        <w:t>。</w:t>
      </w:r>
    </w:p>
    <w:p>
      <w:pPr>
        <w:ind w:firstLine="420"/>
        <w:jc w:val="left"/>
      </w:pPr>
      <w:r>
        <w:rPr>
          <w:sz w:val="21"/>
        </w:rPr>
        <w:t>风险范围以外合同价格的调整方法：</w:t>
      </w:r>
      <w:r>
        <w:rPr>
          <w:sz w:val="21"/>
          <w:u w:val="single"/>
        </w:rPr>
        <w:t xml:space="preserve">     /     </w:t>
      </w:r>
      <w:r>
        <w:rPr>
          <w:sz w:val="21"/>
        </w:rPr>
        <w:t>。</w:t>
      </w:r>
    </w:p>
    <w:p>
      <w:pPr>
        <w:ind w:firstLine="420"/>
        <w:jc w:val="left"/>
      </w:pPr>
      <w:r>
        <w:rPr>
          <w:sz w:val="21"/>
        </w:rPr>
        <w:t>3</w:t>
      </w:r>
      <w:r>
        <w:rPr>
          <w:sz w:val="21"/>
        </w:rPr>
        <w:t>、其他价格方式：</w:t>
      </w:r>
      <w:r>
        <w:rPr>
          <w:sz w:val="21"/>
          <w:u w:val="single"/>
        </w:rPr>
        <w:t xml:space="preserve">    /    </w:t>
      </w:r>
      <w:r>
        <w:rPr>
          <w:sz w:val="21"/>
        </w:rPr>
        <w:t>。</w:t>
      </w:r>
    </w:p>
    <w:p>
      <w:pPr>
        <w:ind w:firstLine="420"/>
        <w:jc w:val="both"/>
      </w:pPr>
      <w:r>
        <w:rPr>
          <w:sz w:val="21"/>
        </w:rPr>
        <w:t>12.2</w:t>
      </w:r>
      <w:r>
        <w:rPr>
          <w:sz w:val="21"/>
        </w:rPr>
        <w:t>预付款</w:t>
      </w:r>
    </w:p>
    <w:p>
      <w:pPr>
        <w:ind w:firstLine="420"/>
        <w:jc w:val="left"/>
      </w:pPr>
      <w:r>
        <w:rPr>
          <w:sz w:val="21"/>
        </w:rPr>
        <w:t>12.2.1</w:t>
      </w:r>
      <w:r>
        <w:rPr>
          <w:sz w:val="21"/>
        </w:rPr>
        <w:t>预付款的支付</w:t>
      </w:r>
    </w:p>
    <w:p>
      <w:pPr>
        <w:ind w:firstLine="420"/>
        <w:jc w:val="left"/>
      </w:pPr>
      <w:r>
        <w:rPr>
          <w:sz w:val="21"/>
        </w:rPr>
        <w:t>预付款支付比例或金额：</w:t>
      </w:r>
      <w:r>
        <w:rPr>
          <w:sz w:val="21"/>
          <w:u w:val="single"/>
        </w:rPr>
        <w:t>为合同总价的</w:t>
      </w:r>
      <w:r>
        <w:rPr>
          <w:sz w:val="21"/>
          <w:u w:val="single"/>
        </w:rPr>
        <w:t>30%</w:t>
      </w:r>
      <w:r>
        <w:rPr>
          <w:sz w:val="21"/>
          <w:u w:val="single"/>
        </w:rPr>
        <w:t>（该预付款金额已包含绿色施工安全防护措施费）</w:t>
      </w:r>
      <w:r>
        <w:rPr>
          <w:sz w:val="21"/>
        </w:rPr>
        <w:t>。</w:t>
      </w:r>
    </w:p>
    <w:p>
      <w:pPr>
        <w:ind w:firstLine="420"/>
        <w:jc w:val="left"/>
      </w:pPr>
      <w:r>
        <w:rPr>
          <w:sz w:val="21"/>
        </w:rPr>
        <w:t>预付款支付期限：</w:t>
      </w:r>
      <w:r>
        <w:rPr>
          <w:sz w:val="21"/>
          <w:u w:val="single"/>
        </w:rPr>
        <w:t>承包人进场后三十天内向发包人提交书面的预付款支付申请，发包人审批同意后，发包人向承包人支付合同总价</w:t>
      </w:r>
      <w:r>
        <w:rPr>
          <w:sz w:val="21"/>
          <w:u w:val="single"/>
        </w:rPr>
        <w:t>30</w:t>
      </w:r>
      <w:r>
        <w:rPr>
          <w:sz w:val="21"/>
          <w:u w:val="single"/>
        </w:rPr>
        <w:t>%</w:t>
      </w:r>
      <w:r>
        <w:rPr>
          <w:sz w:val="21"/>
          <w:u w:val="single"/>
        </w:rPr>
        <w:t>的工程款</w:t>
      </w:r>
      <w:r>
        <w:rPr>
          <w:sz w:val="21"/>
        </w:rPr>
        <w:t>。</w:t>
      </w:r>
    </w:p>
    <w:p>
      <w:pPr>
        <w:ind w:firstLine="420"/>
        <w:jc w:val="left"/>
      </w:pPr>
      <w:r>
        <w:rPr>
          <w:sz w:val="21"/>
        </w:rPr>
        <w:t>预付款扣回的方式：</w:t>
      </w:r>
      <w:r>
        <w:rPr>
          <w:sz w:val="21"/>
          <w:u w:val="single"/>
        </w:rPr>
        <w:t>本工程预付款不作扣回，工程预付款直接计入合同总价款中作为工程进度款支付</w:t>
      </w:r>
      <w:r>
        <w:rPr>
          <w:sz w:val="21"/>
        </w:rPr>
        <w:t>。</w:t>
      </w:r>
    </w:p>
    <w:p>
      <w:pPr>
        <w:ind w:firstLine="420"/>
        <w:jc w:val="left"/>
      </w:pPr>
      <w:r>
        <w:rPr>
          <w:sz w:val="21"/>
        </w:rPr>
        <w:t>12.2.2</w:t>
      </w:r>
      <w:r>
        <w:rPr>
          <w:sz w:val="21"/>
        </w:rPr>
        <w:t>预付款担保</w:t>
      </w:r>
    </w:p>
    <w:p>
      <w:pPr>
        <w:ind w:firstLine="420"/>
        <w:jc w:val="left"/>
      </w:pPr>
      <w:r>
        <w:rPr>
          <w:sz w:val="21"/>
        </w:rPr>
        <w:t>承包人提交预付款担保的期限：</w:t>
      </w:r>
      <w:r>
        <w:rPr>
          <w:sz w:val="21"/>
          <w:u w:val="single"/>
        </w:rPr>
        <w:t xml:space="preserve">    /   </w:t>
      </w:r>
      <w:r>
        <w:rPr>
          <w:sz w:val="21"/>
        </w:rPr>
        <w:t>。</w:t>
      </w:r>
    </w:p>
    <w:p>
      <w:pPr>
        <w:ind w:firstLine="420"/>
        <w:jc w:val="left"/>
      </w:pPr>
      <w:r>
        <w:rPr>
          <w:sz w:val="21"/>
        </w:rPr>
        <w:t>预付款担保的形式为：</w:t>
      </w:r>
      <w:r>
        <w:rPr>
          <w:sz w:val="21"/>
          <w:u w:val="single"/>
        </w:rPr>
        <w:t xml:space="preserve">    /     </w:t>
      </w:r>
      <w:r>
        <w:rPr>
          <w:sz w:val="21"/>
        </w:rPr>
        <w:t>。</w:t>
      </w:r>
    </w:p>
    <w:p>
      <w:pPr>
        <w:ind w:firstLine="420"/>
        <w:jc w:val="both"/>
      </w:pPr>
      <w:r>
        <w:rPr>
          <w:sz w:val="21"/>
        </w:rPr>
        <w:t>12.3</w:t>
      </w:r>
      <w:r>
        <w:rPr>
          <w:sz w:val="21"/>
        </w:rPr>
        <w:t>计量</w:t>
      </w:r>
    </w:p>
    <w:p>
      <w:pPr>
        <w:ind w:firstLine="420"/>
        <w:jc w:val="left"/>
      </w:pPr>
      <w:r>
        <w:rPr>
          <w:sz w:val="21"/>
        </w:rPr>
        <w:t>12.3.1</w:t>
      </w:r>
      <w:r>
        <w:rPr>
          <w:sz w:val="21"/>
        </w:rPr>
        <w:t>计量原则</w:t>
      </w:r>
    </w:p>
    <w:p>
      <w:pPr>
        <w:ind w:firstLine="420"/>
        <w:jc w:val="left"/>
      </w:pPr>
      <w:r>
        <w:rPr>
          <w:sz w:val="21"/>
        </w:rPr>
        <w:t>工程量计算规则：</w:t>
      </w:r>
      <w:r>
        <w:rPr>
          <w:sz w:val="21"/>
          <w:u w:val="single"/>
        </w:rPr>
        <w:t>采购最高投标限价注明的工程量计算规则和有关法律、法规及广东省、佛山市、顺德区现行文件规定执行。</w:t>
      </w:r>
    </w:p>
    <w:p>
      <w:pPr>
        <w:ind w:firstLine="420"/>
        <w:jc w:val="left"/>
      </w:pPr>
      <w:r>
        <w:rPr>
          <w:sz w:val="21"/>
        </w:rPr>
        <w:t>12.3.2</w:t>
      </w:r>
      <w:r>
        <w:rPr>
          <w:sz w:val="21"/>
        </w:rPr>
        <w:t>计量周期</w:t>
      </w:r>
    </w:p>
    <w:p>
      <w:pPr>
        <w:ind w:firstLine="420"/>
        <w:jc w:val="left"/>
      </w:pPr>
      <w:r>
        <w:rPr>
          <w:sz w:val="21"/>
        </w:rPr>
        <w:t>关于计量周期的约定：</w:t>
      </w:r>
      <w:r>
        <w:rPr>
          <w:sz w:val="21"/>
          <w:u w:val="single"/>
        </w:rPr>
        <w:t xml:space="preserve">  </w:t>
      </w:r>
      <w:r>
        <w:rPr>
          <w:sz w:val="21"/>
          <w:u w:val="single"/>
        </w:rPr>
        <w:t>按通用条款执行</w:t>
      </w:r>
      <w:r>
        <w:rPr>
          <w:sz w:val="21"/>
          <w:u w:val="single"/>
        </w:rPr>
        <w:t xml:space="preserve">     </w:t>
      </w:r>
      <w:r>
        <w:rPr>
          <w:sz w:val="21"/>
        </w:rPr>
        <w:t>。</w:t>
      </w:r>
    </w:p>
    <w:p>
      <w:pPr>
        <w:ind w:firstLine="420"/>
        <w:jc w:val="left"/>
      </w:pPr>
      <w:r>
        <w:rPr>
          <w:sz w:val="21"/>
        </w:rPr>
        <w:t>12.3.3</w:t>
      </w:r>
      <w:r>
        <w:rPr>
          <w:sz w:val="21"/>
        </w:rPr>
        <w:t>单价合同的计量</w:t>
      </w:r>
    </w:p>
    <w:p>
      <w:pPr>
        <w:ind w:firstLine="420"/>
        <w:jc w:val="left"/>
      </w:pPr>
      <w:r>
        <w:rPr>
          <w:sz w:val="21"/>
        </w:rPr>
        <w:t>关于单价合同计量的约定：</w:t>
      </w:r>
      <w:r>
        <w:rPr>
          <w:sz w:val="21"/>
          <w:u w:val="single"/>
        </w:rPr>
        <w:t>承包人向监理人递交实际完成的工程量及付款申请资料，发包人在收到监理人审核的付款申请资料后</w:t>
      </w:r>
      <w:r>
        <w:rPr>
          <w:sz w:val="21"/>
          <w:u w:val="single"/>
        </w:rPr>
        <w:t>10</w:t>
      </w:r>
      <w:r>
        <w:rPr>
          <w:sz w:val="21"/>
          <w:u w:val="single"/>
        </w:rPr>
        <w:t>天内复核完毕，并根据核定的工程量按本合同</w:t>
      </w:r>
      <w:r>
        <w:rPr>
          <w:sz w:val="21"/>
          <w:u w:val="single"/>
        </w:rPr>
        <w:t>12.4</w:t>
      </w:r>
      <w:r>
        <w:rPr>
          <w:sz w:val="21"/>
          <w:u w:val="single"/>
        </w:rPr>
        <w:t>工程进度款支付方式拨付工程款。</w:t>
      </w:r>
    </w:p>
    <w:p>
      <w:pPr>
        <w:ind w:firstLine="420"/>
        <w:jc w:val="left"/>
      </w:pPr>
      <w:r>
        <w:rPr>
          <w:sz w:val="21"/>
        </w:rPr>
        <w:t>12.3.4</w:t>
      </w:r>
      <w:r>
        <w:rPr>
          <w:sz w:val="21"/>
        </w:rPr>
        <w:t>总价合同的计量</w:t>
      </w:r>
    </w:p>
    <w:p>
      <w:pPr>
        <w:ind w:firstLine="420"/>
        <w:jc w:val="left"/>
      </w:pPr>
      <w:r>
        <w:rPr>
          <w:sz w:val="21"/>
        </w:rPr>
        <w:t>关于总价合同计量的约定：</w:t>
      </w:r>
      <w:r>
        <w:rPr>
          <w:sz w:val="21"/>
          <w:u w:val="single"/>
        </w:rPr>
        <w:t xml:space="preserve">      /             </w:t>
      </w:r>
      <w:r>
        <w:rPr>
          <w:sz w:val="21"/>
        </w:rPr>
        <w:t>。</w:t>
      </w:r>
    </w:p>
    <w:p>
      <w:pPr>
        <w:ind w:firstLine="420"/>
        <w:jc w:val="left"/>
      </w:pPr>
      <w:r>
        <w:rPr>
          <w:sz w:val="21"/>
        </w:rPr>
        <w:t>12.3.5</w:t>
      </w:r>
      <w:r>
        <w:rPr>
          <w:sz w:val="21"/>
        </w:rPr>
        <w:t>总价合同采用支付分解表计量支付的，是否适用第</w:t>
      </w:r>
      <w:r>
        <w:rPr>
          <w:sz w:val="21"/>
        </w:rPr>
        <w:t>12.3.4</w:t>
      </w:r>
      <w:r>
        <w:rPr>
          <w:sz w:val="21"/>
        </w:rPr>
        <w:t>项〔总价合同的计量〕约定进行计量：</w:t>
      </w:r>
      <w:r>
        <w:rPr>
          <w:sz w:val="21"/>
          <w:u w:val="single"/>
        </w:rPr>
        <w:t xml:space="preserve">    /         </w:t>
      </w:r>
      <w:r>
        <w:rPr>
          <w:sz w:val="21"/>
        </w:rPr>
        <w:t>。</w:t>
      </w:r>
    </w:p>
    <w:p>
      <w:pPr>
        <w:ind w:firstLine="420"/>
        <w:jc w:val="left"/>
      </w:pPr>
      <w:r>
        <w:rPr>
          <w:sz w:val="21"/>
        </w:rPr>
        <w:t>12.3.6</w:t>
      </w:r>
      <w:r>
        <w:rPr>
          <w:sz w:val="21"/>
        </w:rPr>
        <w:t>其他价格形式合同的计量</w:t>
      </w:r>
    </w:p>
    <w:p>
      <w:pPr>
        <w:ind w:firstLine="420"/>
        <w:jc w:val="left"/>
      </w:pPr>
      <w:r>
        <w:rPr>
          <w:sz w:val="21"/>
        </w:rPr>
        <w:t>其他价格形式的计量方式和程序：</w:t>
      </w:r>
      <w:r>
        <w:rPr>
          <w:sz w:val="21"/>
          <w:u w:val="single"/>
        </w:rPr>
        <w:t xml:space="preserve">      /      </w:t>
      </w:r>
      <w:r>
        <w:rPr>
          <w:sz w:val="21"/>
        </w:rPr>
        <w:t>。</w:t>
      </w:r>
    </w:p>
    <w:p>
      <w:pPr>
        <w:ind w:firstLine="420"/>
        <w:jc w:val="both"/>
      </w:pPr>
      <w:r>
        <w:rPr>
          <w:sz w:val="21"/>
        </w:rPr>
        <w:t>12.4</w:t>
      </w:r>
      <w:r>
        <w:rPr>
          <w:sz w:val="21"/>
        </w:rPr>
        <w:t>工程进度款支付</w:t>
      </w:r>
    </w:p>
    <w:p>
      <w:pPr>
        <w:ind w:firstLine="420"/>
        <w:jc w:val="both"/>
      </w:pPr>
      <w:r>
        <w:rPr>
          <w:sz w:val="21"/>
        </w:rPr>
        <w:t>12.4.1</w:t>
      </w:r>
      <w:r>
        <w:rPr>
          <w:sz w:val="21"/>
        </w:rPr>
        <w:t>付款周期</w:t>
      </w:r>
    </w:p>
    <w:p>
      <w:pPr>
        <w:ind w:firstLine="420"/>
        <w:jc w:val="left"/>
      </w:pPr>
      <w:r>
        <w:rPr>
          <w:sz w:val="21"/>
        </w:rPr>
        <w:t>1</w:t>
      </w:r>
      <w:r>
        <w:rPr>
          <w:sz w:val="21"/>
        </w:rPr>
        <w:t>、承包人进场后三十天内，支付合同价的</w:t>
      </w:r>
      <w:r>
        <w:rPr>
          <w:sz w:val="21"/>
        </w:rPr>
        <w:t>30%</w:t>
      </w:r>
      <w:r>
        <w:rPr>
          <w:sz w:val="21"/>
        </w:rPr>
        <w:t>作为工程款（含绿色施工安全防护措施费）；</w:t>
      </w:r>
    </w:p>
    <w:p>
      <w:pPr>
        <w:ind w:firstLine="420"/>
        <w:jc w:val="left"/>
      </w:pPr>
      <w:r>
        <w:rPr>
          <w:sz w:val="21"/>
        </w:rPr>
        <w:t>2</w:t>
      </w:r>
      <w:r>
        <w:rPr>
          <w:sz w:val="21"/>
        </w:rPr>
        <w:t>、承包人按合同及图纸要求施工完成工程总量的</w:t>
      </w:r>
      <w:r>
        <w:rPr>
          <w:sz w:val="21"/>
        </w:rPr>
        <w:t>50%</w:t>
      </w:r>
      <w:r>
        <w:rPr>
          <w:sz w:val="21"/>
        </w:rPr>
        <w:t>后三十天内，发包人支付占合同价</w:t>
      </w:r>
      <w:r>
        <w:rPr>
          <w:sz w:val="21"/>
        </w:rPr>
        <w:t>15%</w:t>
      </w:r>
      <w:r>
        <w:rPr>
          <w:sz w:val="21"/>
        </w:rPr>
        <w:t>的工程款；</w:t>
      </w:r>
    </w:p>
    <w:p>
      <w:pPr>
        <w:ind w:firstLine="420"/>
        <w:jc w:val="left"/>
      </w:pPr>
      <w:r>
        <w:rPr>
          <w:sz w:val="21"/>
        </w:rPr>
        <w:t>3</w:t>
      </w:r>
      <w:r>
        <w:rPr>
          <w:sz w:val="21"/>
        </w:rPr>
        <w:t>、承包人按合同及图纸要求施工完成工程总量的</w:t>
      </w:r>
      <w:r>
        <w:rPr>
          <w:sz w:val="21"/>
        </w:rPr>
        <w:t>80%</w:t>
      </w:r>
      <w:r>
        <w:rPr>
          <w:sz w:val="21"/>
        </w:rPr>
        <w:t>后三十天内，发包人支付占合同价</w:t>
      </w:r>
      <w:r>
        <w:rPr>
          <w:sz w:val="21"/>
        </w:rPr>
        <w:t>25%</w:t>
      </w:r>
      <w:r>
        <w:rPr>
          <w:sz w:val="21"/>
        </w:rPr>
        <w:t>的工程款；</w:t>
      </w:r>
    </w:p>
    <w:p>
      <w:pPr>
        <w:ind w:firstLine="420"/>
        <w:jc w:val="left"/>
      </w:pPr>
      <w:r>
        <w:rPr>
          <w:sz w:val="21"/>
        </w:rPr>
        <w:t>4</w:t>
      </w:r>
      <w:r>
        <w:rPr>
          <w:sz w:val="21"/>
        </w:rPr>
        <w:t>、承包人按合同及图纸要求施工完成工程总量的</w:t>
      </w:r>
      <w:r>
        <w:rPr>
          <w:sz w:val="21"/>
        </w:rPr>
        <w:t>100%</w:t>
      </w:r>
      <w:r>
        <w:rPr>
          <w:sz w:val="21"/>
        </w:rPr>
        <w:t>后三十天内，发包人支付占合同价</w:t>
      </w:r>
      <w:r>
        <w:rPr>
          <w:sz w:val="21"/>
        </w:rPr>
        <w:t>10%</w:t>
      </w:r>
      <w:r>
        <w:rPr>
          <w:sz w:val="21"/>
        </w:rPr>
        <w:t>的工程款；</w:t>
      </w:r>
    </w:p>
    <w:p>
      <w:pPr>
        <w:ind w:firstLine="420"/>
        <w:jc w:val="left"/>
      </w:pPr>
      <w:r>
        <w:rPr>
          <w:sz w:val="21"/>
        </w:rPr>
        <w:t>5</w:t>
      </w:r>
      <w:r>
        <w:rPr>
          <w:sz w:val="21"/>
        </w:rPr>
        <w:t>、工程项目经验收质量等级达到合格要求、结算审核完毕后，三十日内支付累计不超过审定结算价的</w:t>
      </w:r>
      <w:r>
        <w:rPr>
          <w:sz w:val="21"/>
        </w:rPr>
        <w:t>90%</w:t>
      </w:r>
      <w:r>
        <w:rPr>
          <w:sz w:val="21"/>
        </w:rPr>
        <w:t>作为工程款；</w:t>
      </w:r>
    </w:p>
    <w:p>
      <w:pPr>
        <w:ind w:firstLine="420"/>
        <w:jc w:val="left"/>
      </w:pPr>
      <w:r>
        <w:rPr>
          <w:sz w:val="21"/>
        </w:rPr>
        <w:t>6</w:t>
      </w:r>
      <w:r>
        <w:rPr>
          <w:sz w:val="21"/>
        </w:rPr>
        <w:t>、财务决算编制完成并出具成果文件后三十天内，支付累计不超过审定结算价的</w:t>
      </w:r>
      <w:r>
        <w:rPr>
          <w:sz w:val="21"/>
        </w:rPr>
        <w:t>97%</w:t>
      </w:r>
      <w:r>
        <w:rPr>
          <w:sz w:val="21"/>
        </w:rPr>
        <w:t>作为工程款；</w:t>
      </w:r>
    </w:p>
    <w:p>
      <w:pPr>
        <w:ind w:firstLine="420"/>
        <w:jc w:val="left"/>
      </w:pPr>
      <w:r>
        <w:rPr>
          <w:sz w:val="21"/>
        </w:rPr>
        <w:t>7</w:t>
      </w:r>
      <w:r>
        <w:rPr>
          <w:sz w:val="21"/>
        </w:rPr>
        <w:t>、工程结算审核结论书上工程费用的</w:t>
      </w:r>
      <w:r>
        <w:rPr>
          <w:sz w:val="21"/>
        </w:rPr>
        <w:t>3</w:t>
      </w:r>
      <w:r>
        <w:rPr>
          <w:sz w:val="21"/>
        </w:rPr>
        <w:t>％作为工程质保金，在缺陷责任期满且完成相关保修工作后付清。（注：本项目的质量保证金从竣工验收合格且发包人退还承包人的履约保证金（或者保函到期）之日起开始生效。）</w:t>
      </w:r>
    </w:p>
    <w:p>
      <w:pPr>
        <w:ind w:firstLine="420"/>
        <w:jc w:val="left"/>
      </w:pPr>
      <w:r>
        <w:rPr>
          <w:sz w:val="21"/>
        </w:rPr>
        <w:t>注：（</w:t>
      </w:r>
      <w:r>
        <w:rPr>
          <w:sz w:val="21"/>
        </w:rPr>
        <w:t>1</w:t>
      </w:r>
      <w:r>
        <w:rPr>
          <w:sz w:val="21"/>
        </w:rPr>
        <w:t>）承包人收款时必须提供有效发票。</w:t>
      </w:r>
    </w:p>
    <w:p>
      <w:pPr>
        <w:ind w:firstLine="420"/>
        <w:jc w:val="left"/>
      </w:pPr>
      <w:r>
        <w:rPr>
          <w:sz w:val="21"/>
        </w:rPr>
        <w:t>（</w:t>
      </w:r>
      <w:r>
        <w:rPr>
          <w:sz w:val="21"/>
        </w:rPr>
        <w:t>2</w:t>
      </w:r>
      <w:r>
        <w:rPr>
          <w:sz w:val="21"/>
        </w:rPr>
        <w:t>）施工期间的工程进度款支付，承包人必须提供完整的经有关现场监督部门（工程现场监理、发包人驻现场代表）签证的工程质量及进度的相关资料以及付款申请，作为进度款的支付依据，待发包人确认后方能支付。</w:t>
      </w:r>
    </w:p>
    <w:p>
      <w:pPr>
        <w:ind w:firstLine="420"/>
        <w:jc w:val="left"/>
      </w:pPr>
      <w:r>
        <w:rPr>
          <w:sz w:val="21"/>
        </w:rPr>
        <w:t>（</w:t>
      </w:r>
      <w:r>
        <w:rPr>
          <w:sz w:val="21"/>
        </w:rPr>
        <w:t>3</w:t>
      </w:r>
      <w:r>
        <w:rPr>
          <w:sz w:val="21"/>
        </w:rPr>
        <w:t>）承包人在结算时需委托有资质的造价专业人员出具结算报告给发包人</w:t>
      </w:r>
      <w:r>
        <w:rPr>
          <w:sz w:val="21"/>
        </w:rPr>
        <w:t>,</w:t>
      </w:r>
      <w:r>
        <w:rPr>
          <w:sz w:val="21"/>
        </w:rPr>
        <w:t>由发包人委托有资质的造价咨询公司出具审核报告，待发包人、承包人双方确认后，报顺德区陈村镇财政办公室审核备案。</w:t>
      </w:r>
    </w:p>
    <w:p>
      <w:pPr>
        <w:ind w:firstLine="420"/>
        <w:jc w:val="left"/>
      </w:pPr>
      <w:r>
        <w:rPr>
          <w:sz w:val="21"/>
        </w:rPr>
        <w:t>（</w:t>
      </w:r>
      <w:r>
        <w:rPr>
          <w:sz w:val="21"/>
        </w:rPr>
        <w:t>4</w:t>
      </w:r>
      <w:r>
        <w:rPr>
          <w:sz w:val="21"/>
        </w:rPr>
        <w:t>）承包人应理解政府部门付款的相关程序，因发包人使用的是财政资金，发包人在前述规定的付款时间为向政府财政支付部门提出办理财政支付申请手续的时间，不含政府财政支付部门审核的时间。因政府财政支付审批流程及办理手续而造成项目支付进度有所推延，而导致发包人逾期付款的，发包人不承担逾期付款违约责任。</w:t>
      </w:r>
    </w:p>
    <w:p>
      <w:pPr>
        <w:ind w:firstLine="420"/>
        <w:jc w:val="left"/>
      </w:pPr>
      <w:r>
        <w:rPr>
          <w:sz w:val="21"/>
        </w:rPr>
        <w:t>（</w:t>
      </w:r>
      <w:r>
        <w:rPr>
          <w:sz w:val="21"/>
        </w:rPr>
        <w:t>5</w:t>
      </w:r>
      <w:r>
        <w:rPr>
          <w:sz w:val="21"/>
        </w:rPr>
        <w:t>）本工程有关合同款项的拨付须经由发包人及相关主管部门审核及拨付，故相关款项的实际拨付时间须按相关主管部门的审批、拨付流程规定执行。承包人须对此予以理解，且不得以此为由停工、怠工或拒绝履行合同义务。</w:t>
      </w:r>
    </w:p>
    <w:p>
      <w:pPr>
        <w:ind w:firstLine="420"/>
        <w:jc w:val="left"/>
      </w:pPr>
      <w:r>
        <w:rPr>
          <w:sz w:val="21"/>
        </w:rPr>
        <w:t>（</w:t>
      </w:r>
      <w:r>
        <w:rPr>
          <w:sz w:val="21"/>
        </w:rPr>
        <w:t>6</w:t>
      </w:r>
      <w:r>
        <w:rPr>
          <w:sz w:val="21"/>
        </w:rPr>
        <w:t>）如承包人为佛山市外单位，则每笔款项在具备支付条件后须在佛山市顺德区陈村镇税务部门办理该项目跨区预缴税务申报手续，否则，发包</w:t>
      </w:r>
      <w:r>
        <w:rPr>
          <w:sz w:val="21"/>
        </w:rPr>
        <w:t>人有权不予支付该款项；承包人应按国家税法和相关法律法规规定缴纳税金。</w:t>
      </w:r>
    </w:p>
    <w:p>
      <w:pPr>
        <w:ind w:firstLine="420"/>
        <w:jc w:val="left"/>
      </w:pPr>
      <w:r>
        <w:rPr>
          <w:sz w:val="21"/>
        </w:rPr>
        <w:t>（</w:t>
      </w:r>
      <w:r>
        <w:rPr>
          <w:sz w:val="21"/>
        </w:rPr>
        <w:t>7</w:t>
      </w:r>
      <w:r>
        <w:rPr>
          <w:sz w:val="21"/>
        </w:rPr>
        <w:t>）上述付款周期所述的三十天内，按承包人递交了付款申请并通过发包人、监理单位审核后的时间起计。</w:t>
      </w:r>
    </w:p>
    <w:p>
      <w:pPr>
        <w:ind w:firstLine="420"/>
        <w:jc w:val="left"/>
      </w:pPr>
      <w:r>
        <w:rPr>
          <w:sz w:val="21"/>
        </w:rPr>
        <w:t>（</w:t>
      </w:r>
      <w:r>
        <w:rPr>
          <w:sz w:val="21"/>
        </w:rPr>
        <w:t>8</w:t>
      </w:r>
      <w:r>
        <w:rPr>
          <w:sz w:val="21"/>
        </w:rPr>
        <w:t>）</w:t>
      </w:r>
      <w:r>
        <w:rPr>
          <w:sz w:val="21"/>
        </w:rPr>
        <w:t>工人工资款项按第一、二期的每一笔工程（进度）款的</w:t>
      </w:r>
      <w:r>
        <w:rPr>
          <w:sz w:val="21"/>
        </w:rPr>
        <w:t>37.5%</w:t>
      </w:r>
      <w:r>
        <w:rPr>
          <w:sz w:val="21"/>
        </w:rPr>
        <w:t>，由采购人划拨至成交供应商设立的工人工资专用账户</w:t>
      </w:r>
      <w:r>
        <w:rPr>
          <w:sz w:val="21"/>
        </w:rPr>
        <w:t>。</w:t>
      </w:r>
    </w:p>
    <w:p>
      <w:pPr>
        <w:jc w:val="both"/>
      </w:pPr>
      <w:r>
        <w:rPr>
          <w:sz w:val="21"/>
        </w:rPr>
        <w:t>（</w:t>
      </w:r>
      <w:r>
        <w:rPr>
          <w:sz w:val="21"/>
        </w:rPr>
        <w:t>9</w:t>
      </w:r>
      <w:r>
        <w:rPr>
          <w:sz w:val="21"/>
        </w:rPr>
        <w:t>）实际支付金额为扣除违约金、其它应扣款项后的剩余部分。工程竣工验收合格前，工程款最多支付到合同总额的</w:t>
      </w:r>
      <w:r>
        <w:rPr>
          <w:sz w:val="21"/>
        </w:rPr>
        <w:t>80%</w:t>
      </w:r>
      <w:r>
        <w:rPr>
          <w:sz w:val="21"/>
        </w:rPr>
        <w:t>。</w:t>
      </w:r>
    </w:p>
    <w:p>
      <w:pPr>
        <w:ind w:firstLine="420"/>
        <w:jc w:val="left"/>
      </w:pPr>
      <w:r>
        <w:rPr>
          <w:sz w:val="21"/>
        </w:rPr>
        <w:t>12.4.2</w:t>
      </w:r>
      <w:r>
        <w:rPr>
          <w:sz w:val="21"/>
        </w:rPr>
        <w:t>进度付款申请单的编制</w:t>
      </w:r>
    </w:p>
    <w:p>
      <w:pPr>
        <w:ind w:firstLine="420"/>
        <w:jc w:val="left"/>
      </w:pPr>
      <w:r>
        <w:rPr>
          <w:sz w:val="21"/>
        </w:rPr>
        <w:t>关于进度付款申请单编制的约定：</w:t>
      </w:r>
      <w:r>
        <w:rPr>
          <w:sz w:val="21"/>
          <w:u w:val="single"/>
        </w:rPr>
        <w:t>编制内容按通用合同条款约定。</w:t>
      </w:r>
    </w:p>
    <w:p>
      <w:pPr>
        <w:ind w:firstLine="420"/>
        <w:jc w:val="left"/>
      </w:pPr>
      <w:r>
        <w:rPr>
          <w:sz w:val="21"/>
        </w:rPr>
        <w:t>12.4.3</w:t>
      </w:r>
      <w:r>
        <w:rPr>
          <w:sz w:val="21"/>
        </w:rPr>
        <w:t>进度付款申请单的提交</w:t>
      </w:r>
    </w:p>
    <w:p>
      <w:pPr>
        <w:ind w:firstLine="420"/>
        <w:jc w:val="left"/>
      </w:pPr>
      <w:r>
        <w:rPr>
          <w:sz w:val="21"/>
        </w:rPr>
        <w:t>（</w:t>
      </w:r>
      <w:r>
        <w:rPr>
          <w:sz w:val="21"/>
        </w:rPr>
        <w:t>1</w:t>
      </w:r>
      <w:r>
        <w:rPr>
          <w:sz w:val="21"/>
        </w:rPr>
        <w:t>）单价合同进度付款申请单提交的约定：</w:t>
      </w:r>
      <w:r>
        <w:rPr>
          <w:sz w:val="21"/>
          <w:u w:val="single"/>
        </w:rPr>
        <w:t>达到支付条件后承包人应在</w:t>
      </w:r>
      <w:r>
        <w:rPr>
          <w:sz w:val="21"/>
          <w:u w:val="single"/>
        </w:rPr>
        <w:t>10</w:t>
      </w:r>
      <w:r>
        <w:rPr>
          <w:sz w:val="21"/>
          <w:u w:val="single"/>
        </w:rPr>
        <w:t>日内向监理人递交付款申请资料，发包人按</w:t>
      </w:r>
      <w:r>
        <w:rPr>
          <w:sz w:val="21"/>
          <w:u w:val="single"/>
        </w:rPr>
        <w:t>12.4.1</w:t>
      </w:r>
      <w:r>
        <w:rPr>
          <w:sz w:val="21"/>
          <w:u w:val="single"/>
        </w:rPr>
        <w:t>付款方式支付进度款。</w:t>
      </w:r>
    </w:p>
    <w:p>
      <w:pPr>
        <w:ind w:firstLine="420"/>
        <w:jc w:val="left"/>
      </w:pPr>
      <w:r>
        <w:rPr>
          <w:sz w:val="21"/>
        </w:rPr>
        <w:t>（</w:t>
      </w:r>
      <w:r>
        <w:rPr>
          <w:sz w:val="21"/>
        </w:rPr>
        <w:t>2</w:t>
      </w:r>
      <w:r>
        <w:rPr>
          <w:sz w:val="21"/>
        </w:rPr>
        <w:t>）总价合同进度付款申请单提交的约定：</w:t>
      </w:r>
      <w:r>
        <w:rPr>
          <w:sz w:val="21"/>
          <w:u w:val="single"/>
        </w:rPr>
        <w:t xml:space="preserve">       /     </w:t>
      </w:r>
      <w:r>
        <w:rPr>
          <w:sz w:val="21"/>
        </w:rPr>
        <w:t>。</w:t>
      </w:r>
    </w:p>
    <w:p>
      <w:pPr>
        <w:ind w:firstLine="420"/>
        <w:jc w:val="left"/>
      </w:pPr>
      <w:r>
        <w:rPr>
          <w:sz w:val="21"/>
        </w:rPr>
        <w:t>（</w:t>
      </w:r>
      <w:r>
        <w:rPr>
          <w:sz w:val="21"/>
        </w:rPr>
        <w:t>3</w:t>
      </w:r>
      <w:r>
        <w:rPr>
          <w:sz w:val="21"/>
        </w:rPr>
        <w:t>）其他价格形式合同进度付款申请单提交的约定：</w:t>
      </w:r>
      <w:r>
        <w:rPr>
          <w:sz w:val="21"/>
          <w:u w:val="single"/>
        </w:rPr>
        <w:t xml:space="preserve">  /   </w:t>
      </w:r>
      <w:r>
        <w:rPr>
          <w:sz w:val="21"/>
        </w:rPr>
        <w:t>。</w:t>
      </w:r>
    </w:p>
    <w:p>
      <w:pPr>
        <w:ind w:firstLine="420"/>
        <w:jc w:val="left"/>
      </w:pPr>
      <w:r>
        <w:rPr>
          <w:sz w:val="21"/>
        </w:rPr>
        <w:t>12.4.4</w:t>
      </w:r>
      <w:r>
        <w:rPr>
          <w:sz w:val="21"/>
        </w:rPr>
        <w:t>进度款审核和支付</w:t>
      </w:r>
    </w:p>
    <w:p>
      <w:pPr>
        <w:ind w:firstLine="420"/>
        <w:jc w:val="left"/>
      </w:pPr>
      <w:r>
        <w:rPr>
          <w:sz w:val="21"/>
        </w:rPr>
        <w:t>（</w:t>
      </w:r>
      <w:r>
        <w:rPr>
          <w:sz w:val="21"/>
        </w:rPr>
        <w:t>1</w:t>
      </w:r>
      <w:r>
        <w:rPr>
          <w:sz w:val="21"/>
        </w:rPr>
        <w:t>）监理人审查并报送发包人的期限：</w:t>
      </w:r>
      <w:r>
        <w:rPr>
          <w:sz w:val="21"/>
          <w:u w:val="single"/>
        </w:rPr>
        <w:t xml:space="preserve">   </w:t>
      </w:r>
      <w:r>
        <w:rPr>
          <w:sz w:val="21"/>
          <w:u w:val="single"/>
        </w:rPr>
        <w:t>按通用条款执行</w:t>
      </w:r>
      <w:r>
        <w:rPr>
          <w:sz w:val="21"/>
        </w:rPr>
        <w:t>。</w:t>
      </w:r>
    </w:p>
    <w:p>
      <w:pPr>
        <w:jc w:val="left"/>
      </w:pPr>
      <w:r>
        <w:rPr>
          <w:sz w:val="21"/>
        </w:rPr>
        <w:t>发包人完成审批并签发进度款支付证书的期限：</w:t>
      </w:r>
      <w:r>
        <w:rPr>
          <w:sz w:val="21"/>
          <w:u w:val="single"/>
        </w:rPr>
        <w:t xml:space="preserve">  </w:t>
      </w:r>
      <w:r>
        <w:rPr>
          <w:sz w:val="21"/>
          <w:u w:val="single"/>
        </w:rPr>
        <w:t>发包人在收到监理人审核的付款申请资料并复核完毕后</w:t>
      </w:r>
      <w:r>
        <w:rPr>
          <w:sz w:val="21"/>
          <w:u w:val="single"/>
        </w:rPr>
        <w:t>10</w:t>
      </w:r>
      <w:r>
        <w:rPr>
          <w:sz w:val="21"/>
          <w:u w:val="single"/>
        </w:rPr>
        <w:t>天内  。</w:t>
      </w:r>
    </w:p>
    <w:p>
      <w:pPr>
        <w:ind w:firstLine="420"/>
        <w:jc w:val="left"/>
      </w:pPr>
      <w:r>
        <w:rPr>
          <w:sz w:val="21"/>
        </w:rPr>
        <w:t>（</w:t>
      </w:r>
      <w:r>
        <w:rPr>
          <w:sz w:val="21"/>
        </w:rPr>
        <w:t>2</w:t>
      </w:r>
      <w:r>
        <w:rPr>
          <w:sz w:val="21"/>
        </w:rPr>
        <w:t>）发包人支付进度款的期限：</w:t>
      </w:r>
      <w:r>
        <w:rPr>
          <w:sz w:val="21"/>
          <w:u w:val="single"/>
        </w:rPr>
        <w:t xml:space="preserve">  </w:t>
      </w:r>
      <w:r>
        <w:rPr>
          <w:sz w:val="21"/>
          <w:u w:val="single"/>
        </w:rPr>
        <w:t>按通用条款执行</w:t>
      </w:r>
      <w:r>
        <w:rPr>
          <w:sz w:val="21"/>
          <w:u w:val="single"/>
        </w:rPr>
        <w:t xml:space="preserve"> </w:t>
      </w:r>
      <w:r>
        <w:rPr>
          <w:sz w:val="21"/>
        </w:rPr>
        <w:t>。</w:t>
      </w:r>
    </w:p>
    <w:p>
      <w:pPr>
        <w:jc w:val="left"/>
      </w:pPr>
      <w:r>
        <w:rPr>
          <w:sz w:val="21"/>
        </w:rPr>
        <w:t>发包人逾期支付进度款的违约金的计算方式：</w:t>
      </w:r>
      <w:r>
        <w:rPr>
          <w:sz w:val="21"/>
          <w:u w:val="single"/>
        </w:rPr>
        <w:t xml:space="preserve">  /     </w:t>
      </w:r>
      <w:r>
        <w:rPr>
          <w:sz w:val="21"/>
        </w:rPr>
        <w:t>。</w:t>
      </w:r>
    </w:p>
    <w:p>
      <w:pPr>
        <w:ind w:firstLine="525"/>
        <w:jc w:val="left"/>
      </w:pPr>
      <w:r>
        <w:rPr>
          <w:sz w:val="21"/>
        </w:rPr>
        <w:t>12.4.6</w:t>
      </w:r>
      <w:r>
        <w:rPr>
          <w:sz w:val="21"/>
        </w:rPr>
        <w:t>支付分解表的编制</w:t>
      </w:r>
    </w:p>
    <w:p>
      <w:pPr>
        <w:jc w:val="left"/>
      </w:pPr>
      <w:r>
        <w:rPr>
          <w:sz w:val="21"/>
        </w:rPr>
        <w:t>2</w:t>
      </w:r>
      <w:r>
        <w:rPr>
          <w:sz w:val="21"/>
        </w:rPr>
        <w:t>、总价合同支付分解表的编制与审批：</w:t>
      </w:r>
      <w:r>
        <w:rPr>
          <w:sz w:val="21"/>
          <w:u w:val="single"/>
        </w:rPr>
        <w:t xml:space="preserve">     /     </w:t>
      </w:r>
      <w:r>
        <w:rPr>
          <w:sz w:val="21"/>
        </w:rPr>
        <w:t>。</w:t>
      </w:r>
    </w:p>
    <w:p>
      <w:pPr>
        <w:ind w:firstLine="420"/>
        <w:jc w:val="left"/>
      </w:pPr>
      <w:r>
        <w:rPr>
          <w:sz w:val="21"/>
        </w:rPr>
        <w:t>3</w:t>
      </w:r>
      <w:r>
        <w:rPr>
          <w:sz w:val="21"/>
        </w:rPr>
        <w:t>、单价合同的总价项目支付分解表的编制与审批：</w:t>
      </w:r>
      <w:r>
        <w:rPr>
          <w:sz w:val="21"/>
          <w:u w:val="single"/>
        </w:rPr>
        <w:t xml:space="preserve">  /    </w:t>
      </w:r>
      <w:r>
        <w:rPr>
          <w:sz w:val="21"/>
        </w:rPr>
        <w:t>。</w:t>
      </w:r>
    </w:p>
    <w:p>
      <w:pPr>
        <w:ind w:firstLine="422"/>
        <w:jc w:val="both"/>
      </w:pPr>
      <w:r>
        <w:rPr>
          <w:b/>
          <w:sz w:val="21"/>
        </w:rPr>
        <w:t>13.</w:t>
      </w:r>
      <w:r>
        <w:rPr>
          <w:b/>
          <w:sz w:val="21"/>
        </w:rPr>
        <w:t>验收和工程试车</w:t>
      </w:r>
    </w:p>
    <w:p>
      <w:pPr>
        <w:ind w:firstLine="420"/>
        <w:jc w:val="both"/>
      </w:pPr>
      <w:r>
        <w:rPr>
          <w:sz w:val="21"/>
        </w:rPr>
        <w:t>13.1</w:t>
      </w:r>
      <w:r>
        <w:rPr>
          <w:sz w:val="21"/>
        </w:rPr>
        <w:t>分部分项工程验收</w:t>
      </w:r>
    </w:p>
    <w:p>
      <w:pPr>
        <w:ind w:firstLine="420"/>
        <w:jc w:val="left"/>
      </w:pPr>
      <w:r>
        <w:rPr>
          <w:sz w:val="21"/>
        </w:rPr>
        <w:t>13.1.2</w:t>
      </w:r>
      <w:r>
        <w:rPr>
          <w:sz w:val="21"/>
        </w:rPr>
        <w:t>监理人不能按时进行验收时，应提前</w:t>
      </w:r>
      <w:r>
        <w:rPr>
          <w:sz w:val="21"/>
          <w:u w:val="single"/>
        </w:rPr>
        <w:t xml:space="preserve">    24</w:t>
      </w:r>
      <w:r>
        <w:rPr>
          <w:sz w:val="21"/>
        </w:rPr>
        <w:t>小时提交书面延期要求。</w:t>
      </w:r>
    </w:p>
    <w:p>
      <w:pPr>
        <w:ind w:firstLine="420"/>
        <w:jc w:val="left"/>
      </w:pPr>
      <w:r>
        <w:rPr>
          <w:sz w:val="21"/>
        </w:rPr>
        <w:t>关于延期最长不得超过：</w:t>
      </w:r>
      <w:r>
        <w:rPr>
          <w:sz w:val="21"/>
          <w:u w:val="single"/>
        </w:rPr>
        <w:t xml:space="preserve">   48  </w:t>
      </w:r>
      <w:r>
        <w:rPr>
          <w:sz w:val="21"/>
        </w:rPr>
        <w:t>小时。</w:t>
      </w:r>
    </w:p>
    <w:p>
      <w:pPr>
        <w:ind w:firstLine="420"/>
        <w:jc w:val="both"/>
      </w:pPr>
      <w:r>
        <w:rPr>
          <w:sz w:val="21"/>
        </w:rPr>
        <w:t>13.2</w:t>
      </w:r>
      <w:r>
        <w:rPr>
          <w:sz w:val="21"/>
        </w:rPr>
        <w:t>竣工验收</w:t>
      </w:r>
    </w:p>
    <w:p>
      <w:pPr>
        <w:ind w:firstLine="420"/>
        <w:jc w:val="left"/>
      </w:pPr>
      <w:r>
        <w:rPr>
          <w:sz w:val="21"/>
        </w:rPr>
        <w:t>13.2.2</w:t>
      </w:r>
      <w:r>
        <w:rPr>
          <w:sz w:val="21"/>
        </w:rPr>
        <w:t>竣工验收程序</w:t>
      </w:r>
    </w:p>
    <w:p>
      <w:pPr>
        <w:jc w:val="left"/>
      </w:pPr>
      <w:r>
        <w:rPr>
          <w:sz w:val="21"/>
        </w:rPr>
        <w:t>关于竣工验收程序的约定：</w:t>
      </w:r>
      <w:r>
        <w:rPr>
          <w:sz w:val="21"/>
          <w:u w:val="single"/>
        </w:rPr>
        <w:t xml:space="preserve">  </w:t>
      </w:r>
      <w:r>
        <w:rPr>
          <w:sz w:val="21"/>
          <w:u w:val="single"/>
        </w:rPr>
        <w:t>按通用合同条款约定</w:t>
      </w:r>
      <w:r>
        <w:rPr>
          <w:sz w:val="21"/>
          <w:u w:val="single"/>
        </w:rPr>
        <w:t xml:space="preserve">   </w:t>
      </w:r>
      <w:r>
        <w:rPr>
          <w:sz w:val="21"/>
        </w:rPr>
        <w:t>。</w:t>
      </w:r>
    </w:p>
    <w:p>
      <w:pPr>
        <w:jc w:val="left"/>
      </w:pPr>
      <w:r>
        <w:rPr>
          <w:sz w:val="21"/>
        </w:rPr>
        <w:t>发包人不按照本项约定组织竣工验收、颁发工程接收证书的违约金的计算方法：</w:t>
      </w:r>
      <w:r>
        <w:rPr>
          <w:sz w:val="21"/>
          <w:u w:val="single"/>
        </w:rPr>
        <w:t xml:space="preserve">    /     </w:t>
      </w:r>
      <w:r>
        <w:rPr>
          <w:sz w:val="21"/>
        </w:rPr>
        <w:t>。</w:t>
      </w:r>
    </w:p>
    <w:p>
      <w:pPr>
        <w:ind w:firstLine="420"/>
        <w:jc w:val="left"/>
      </w:pPr>
      <w:r>
        <w:rPr>
          <w:sz w:val="21"/>
        </w:rPr>
        <w:t>13.2.5</w:t>
      </w:r>
      <w:r>
        <w:rPr>
          <w:sz w:val="21"/>
        </w:rPr>
        <w:t>移交、接收全部与部分工程</w:t>
      </w:r>
    </w:p>
    <w:p>
      <w:pPr>
        <w:ind w:firstLine="420"/>
        <w:jc w:val="left"/>
      </w:pPr>
      <w:r>
        <w:rPr>
          <w:sz w:val="21"/>
        </w:rPr>
        <w:t>承包人向发包人移交工程的期限：</w:t>
      </w:r>
      <w:r>
        <w:rPr>
          <w:sz w:val="21"/>
          <w:u w:val="single"/>
        </w:rPr>
        <w:t xml:space="preserve">     </w:t>
      </w:r>
      <w:r>
        <w:rPr>
          <w:sz w:val="21"/>
          <w:u w:val="single"/>
        </w:rPr>
        <w:t>按通用条款执行</w:t>
      </w:r>
      <w:r>
        <w:rPr>
          <w:sz w:val="21"/>
          <w:u w:val="single"/>
        </w:rPr>
        <w:t xml:space="preserve"> </w:t>
      </w:r>
      <w:r>
        <w:rPr>
          <w:sz w:val="21"/>
        </w:rPr>
        <w:t>。</w:t>
      </w:r>
    </w:p>
    <w:p>
      <w:pPr>
        <w:ind w:firstLine="420"/>
        <w:jc w:val="left"/>
      </w:pPr>
      <w:r>
        <w:rPr>
          <w:sz w:val="21"/>
        </w:rPr>
        <w:t>发包人未按本合同约定接收全部或部分工程的，违约金的计算方法为：</w:t>
      </w:r>
      <w:r>
        <w:rPr>
          <w:sz w:val="21"/>
          <w:u w:val="single"/>
        </w:rPr>
        <w:t xml:space="preserve">   /    </w:t>
      </w:r>
      <w:r>
        <w:rPr>
          <w:sz w:val="21"/>
        </w:rPr>
        <w:t>。</w:t>
      </w:r>
    </w:p>
    <w:p>
      <w:pPr>
        <w:jc w:val="left"/>
      </w:pPr>
      <w:r>
        <w:rPr>
          <w:sz w:val="21"/>
        </w:rPr>
        <w:t>承包人未按时移交工程的，违约金的计算方法为：</w:t>
      </w:r>
      <w:r>
        <w:rPr>
          <w:sz w:val="21"/>
          <w:u w:val="single"/>
        </w:rPr>
        <w:t xml:space="preserve">  </w:t>
      </w:r>
      <w:r>
        <w:rPr>
          <w:sz w:val="21"/>
          <w:u w:val="single"/>
        </w:rPr>
        <w:t>按通用条款执行</w:t>
      </w:r>
      <w:r>
        <w:rPr>
          <w:sz w:val="21"/>
          <w:u w:val="single"/>
        </w:rPr>
        <w:t xml:space="preserve">  </w:t>
      </w:r>
      <w:r>
        <w:rPr>
          <w:sz w:val="21"/>
        </w:rPr>
        <w:t>。</w:t>
      </w:r>
    </w:p>
    <w:p>
      <w:pPr>
        <w:ind w:firstLine="420"/>
        <w:jc w:val="both"/>
      </w:pPr>
      <w:r>
        <w:rPr>
          <w:sz w:val="21"/>
        </w:rPr>
        <w:t>13.3</w:t>
      </w:r>
      <w:r>
        <w:rPr>
          <w:sz w:val="21"/>
        </w:rPr>
        <w:t>工程试车</w:t>
      </w:r>
    </w:p>
    <w:p>
      <w:pPr>
        <w:ind w:firstLine="420"/>
        <w:jc w:val="left"/>
      </w:pPr>
      <w:r>
        <w:rPr>
          <w:sz w:val="21"/>
        </w:rPr>
        <w:t>13.3.1</w:t>
      </w:r>
      <w:r>
        <w:rPr>
          <w:sz w:val="21"/>
        </w:rPr>
        <w:t>试车程序</w:t>
      </w:r>
    </w:p>
    <w:p>
      <w:pPr>
        <w:ind w:firstLine="420"/>
        <w:jc w:val="left"/>
      </w:pPr>
      <w:r>
        <w:rPr>
          <w:sz w:val="21"/>
        </w:rPr>
        <w:t>工程试车内容：</w:t>
      </w:r>
      <w:r>
        <w:rPr>
          <w:sz w:val="21"/>
          <w:u w:val="single"/>
        </w:rPr>
        <w:t xml:space="preserve">  </w:t>
      </w:r>
      <w:r>
        <w:rPr>
          <w:sz w:val="21"/>
          <w:u w:val="single"/>
        </w:rPr>
        <w:t>根据本项目内容按发包人要求试车</w:t>
      </w:r>
      <w:r>
        <w:rPr>
          <w:sz w:val="21"/>
          <w:u w:val="single"/>
        </w:rPr>
        <w:t xml:space="preserve">    </w:t>
      </w:r>
      <w:r>
        <w:rPr>
          <w:sz w:val="21"/>
        </w:rPr>
        <w:t>。</w:t>
      </w:r>
    </w:p>
    <w:p>
      <w:pPr>
        <w:ind w:firstLine="420"/>
        <w:jc w:val="left"/>
      </w:pPr>
      <w:r>
        <w:rPr>
          <w:sz w:val="21"/>
        </w:rPr>
        <w:t>（</w:t>
      </w:r>
      <w:r>
        <w:rPr>
          <w:sz w:val="21"/>
        </w:rPr>
        <w:t>1</w:t>
      </w:r>
      <w:r>
        <w:rPr>
          <w:sz w:val="21"/>
        </w:rPr>
        <w:t>）单机无负荷试车费用由</w:t>
      </w:r>
      <w:r>
        <w:rPr>
          <w:sz w:val="21"/>
          <w:u w:val="single"/>
        </w:rPr>
        <w:t xml:space="preserve">   </w:t>
      </w:r>
      <w:r>
        <w:rPr>
          <w:sz w:val="21"/>
          <w:u w:val="single"/>
        </w:rPr>
        <w:t>承包人</w:t>
      </w:r>
      <w:r>
        <w:rPr>
          <w:sz w:val="21"/>
          <w:u w:val="single"/>
        </w:rPr>
        <w:t xml:space="preserve"> </w:t>
      </w:r>
      <w:r>
        <w:rPr>
          <w:sz w:val="21"/>
        </w:rPr>
        <w:t>承担；</w:t>
      </w:r>
    </w:p>
    <w:p>
      <w:pPr>
        <w:ind w:firstLine="420"/>
        <w:jc w:val="left"/>
      </w:pPr>
      <w:r>
        <w:rPr>
          <w:sz w:val="21"/>
        </w:rPr>
        <w:t>（</w:t>
      </w:r>
      <w:r>
        <w:rPr>
          <w:sz w:val="21"/>
        </w:rPr>
        <w:t>2</w:t>
      </w:r>
      <w:r>
        <w:rPr>
          <w:sz w:val="21"/>
        </w:rPr>
        <w:t>）无负荷联动试车费用由</w:t>
      </w:r>
      <w:r>
        <w:rPr>
          <w:sz w:val="21"/>
          <w:u w:val="single"/>
        </w:rPr>
        <w:t xml:space="preserve">   </w:t>
      </w:r>
      <w:r>
        <w:rPr>
          <w:sz w:val="21"/>
          <w:u w:val="single"/>
        </w:rPr>
        <w:t>承包人</w:t>
      </w:r>
      <w:r>
        <w:rPr>
          <w:sz w:val="21"/>
          <w:u w:val="single"/>
        </w:rPr>
        <w:t xml:space="preserve"> </w:t>
      </w:r>
      <w:r>
        <w:rPr>
          <w:sz w:val="21"/>
        </w:rPr>
        <w:t>承担。</w:t>
      </w:r>
    </w:p>
    <w:p>
      <w:pPr>
        <w:ind w:firstLine="420"/>
        <w:jc w:val="left"/>
      </w:pPr>
      <w:r>
        <w:rPr>
          <w:sz w:val="21"/>
        </w:rPr>
        <w:t>13.3.3</w:t>
      </w:r>
      <w:r>
        <w:rPr>
          <w:sz w:val="21"/>
        </w:rPr>
        <w:t>投料试车</w:t>
      </w:r>
    </w:p>
    <w:p>
      <w:pPr>
        <w:ind w:firstLine="420"/>
        <w:jc w:val="left"/>
      </w:pPr>
      <w:r>
        <w:rPr>
          <w:sz w:val="21"/>
        </w:rPr>
        <w:t>关于投料试车相关事项的约定：</w:t>
      </w:r>
      <w:r>
        <w:rPr>
          <w:sz w:val="21"/>
          <w:u w:val="single"/>
        </w:rPr>
        <w:t xml:space="preserve">  </w:t>
      </w:r>
      <w:r>
        <w:rPr>
          <w:sz w:val="21"/>
          <w:u w:val="single"/>
        </w:rPr>
        <w:t>按通用条款执行</w:t>
      </w:r>
      <w:r>
        <w:rPr>
          <w:sz w:val="21"/>
          <w:u w:val="single"/>
        </w:rPr>
        <w:t xml:space="preserve">   </w:t>
      </w:r>
      <w:r>
        <w:rPr>
          <w:sz w:val="21"/>
        </w:rPr>
        <w:t>。</w:t>
      </w:r>
    </w:p>
    <w:p>
      <w:pPr>
        <w:ind w:firstLine="420"/>
        <w:jc w:val="both"/>
      </w:pPr>
      <w:r>
        <w:rPr>
          <w:sz w:val="21"/>
        </w:rPr>
        <w:t>13.6</w:t>
      </w:r>
      <w:r>
        <w:rPr>
          <w:sz w:val="21"/>
        </w:rPr>
        <w:t>竣工退场</w:t>
      </w:r>
    </w:p>
    <w:p>
      <w:pPr>
        <w:ind w:firstLine="420"/>
        <w:jc w:val="left"/>
      </w:pPr>
      <w:r>
        <w:rPr>
          <w:sz w:val="21"/>
        </w:rPr>
        <w:t>13.6.1</w:t>
      </w:r>
      <w:r>
        <w:rPr>
          <w:sz w:val="21"/>
        </w:rPr>
        <w:t>竣工退场</w:t>
      </w:r>
    </w:p>
    <w:p>
      <w:pPr>
        <w:ind w:firstLine="420"/>
        <w:jc w:val="left"/>
      </w:pPr>
      <w:r>
        <w:rPr>
          <w:sz w:val="21"/>
        </w:rPr>
        <w:t>承包人完成竣工退场的期限：</w:t>
      </w:r>
      <w:r>
        <w:rPr>
          <w:sz w:val="21"/>
          <w:u w:val="single"/>
        </w:rPr>
        <w:t xml:space="preserve">   </w:t>
      </w:r>
      <w:r>
        <w:rPr>
          <w:sz w:val="21"/>
          <w:u w:val="single"/>
        </w:rPr>
        <w:t>颁发工程接收证书后</w:t>
      </w:r>
      <w:r>
        <w:rPr>
          <w:sz w:val="21"/>
          <w:u w:val="single"/>
        </w:rPr>
        <w:t>30</w:t>
      </w:r>
      <w:r>
        <w:rPr>
          <w:sz w:val="21"/>
          <w:u w:val="single"/>
        </w:rPr>
        <w:t xml:space="preserve">天内或按发包人通知  </w:t>
      </w:r>
      <w:r>
        <w:rPr>
          <w:sz w:val="21"/>
        </w:rPr>
        <w:t>。</w:t>
      </w:r>
    </w:p>
    <w:p>
      <w:pPr>
        <w:ind w:firstLine="422"/>
        <w:jc w:val="both"/>
      </w:pPr>
      <w:r>
        <w:rPr>
          <w:b/>
          <w:sz w:val="21"/>
        </w:rPr>
        <w:t>14.</w:t>
      </w:r>
      <w:r>
        <w:rPr>
          <w:b/>
          <w:sz w:val="21"/>
        </w:rPr>
        <w:t>竣工结算</w:t>
      </w:r>
    </w:p>
    <w:p>
      <w:pPr>
        <w:ind w:firstLine="420"/>
        <w:jc w:val="both"/>
      </w:pPr>
      <w:r>
        <w:rPr>
          <w:sz w:val="21"/>
        </w:rPr>
        <w:t>14.1</w:t>
      </w:r>
      <w:r>
        <w:rPr>
          <w:sz w:val="21"/>
        </w:rPr>
        <w:t>竣工结算申请</w:t>
      </w:r>
    </w:p>
    <w:p>
      <w:pPr>
        <w:ind w:firstLine="420"/>
        <w:jc w:val="left"/>
      </w:pPr>
      <w:r>
        <w:rPr>
          <w:sz w:val="21"/>
        </w:rPr>
        <w:t>承包人提交竣工结算申请单的期限：</w:t>
      </w:r>
      <w:r>
        <w:rPr>
          <w:sz w:val="21"/>
          <w:u w:val="single"/>
        </w:rPr>
        <w:t xml:space="preserve">   </w:t>
      </w:r>
      <w:r>
        <w:rPr>
          <w:sz w:val="21"/>
          <w:u w:val="single"/>
        </w:rPr>
        <w:t>按通用条款执行</w:t>
      </w:r>
      <w:r>
        <w:rPr>
          <w:sz w:val="21"/>
          <w:u w:val="single"/>
        </w:rPr>
        <w:t xml:space="preserve">   </w:t>
      </w:r>
      <w:r>
        <w:rPr>
          <w:sz w:val="21"/>
        </w:rPr>
        <w:t>。</w:t>
      </w:r>
    </w:p>
    <w:p>
      <w:pPr>
        <w:ind w:firstLine="420"/>
        <w:jc w:val="left"/>
      </w:pPr>
      <w:r>
        <w:rPr>
          <w:sz w:val="21"/>
        </w:rPr>
        <w:t>竣工结算申请单应包括的内容：</w:t>
      </w:r>
      <w:r>
        <w:rPr>
          <w:sz w:val="21"/>
          <w:u w:val="single"/>
        </w:rPr>
        <w:t>工程竣工验收后</w:t>
      </w:r>
      <w:r>
        <w:rPr>
          <w:sz w:val="21"/>
          <w:u w:val="single"/>
        </w:rPr>
        <w:t>28</w:t>
      </w:r>
      <w:r>
        <w:rPr>
          <w:sz w:val="21"/>
          <w:u w:val="single"/>
        </w:rPr>
        <w:t>天内承包人递交结算书给发包人，承包人不配合的，发包人有权单方结算，以已支付的合同金额作为结算价并终止合同</w:t>
      </w:r>
      <w:r>
        <w:rPr>
          <w:sz w:val="21"/>
        </w:rPr>
        <w:t>。</w:t>
      </w:r>
    </w:p>
    <w:p>
      <w:pPr>
        <w:ind w:firstLine="420"/>
        <w:jc w:val="both"/>
      </w:pPr>
      <w:r>
        <w:rPr>
          <w:sz w:val="21"/>
        </w:rPr>
        <w:t>14.2</w:t>
      </w:r>
      <w:r>
        <w:rPr>
          <w:sz w:val="21"/>
        </w:rPr>
        <w:t>竣工结算审核</w:t>
      </w:r>
    </w:p>
    <w:p>
      <w:pPr>
        <w:ind w:firstLine="420"/>
        <w:jc w:val="left"/>
      </w:pPr>
      <w:r>
        <w:rPr>
          <w:sz w:val="21"/>
        </w:rPr>
        <w:t>发包人审批竣工付款申请单的期限：</w:t>
      </w:r>
      <w:r>
        <w:rPr>
          <w:sz w:val="21"/>
          <w:u w:val="single"/>
        </w:rPr>
        <w:t xml:space="preserve"> </w:t>
      </w:r>
      <w:r>
        <w:rPr>
          <w:sz w:val="21"/>
          <w:u w:val="single"/>
        </w:rPr>
        <w:t>按通用条款执行</w:t>
      </w:r>
      <w:r>
        <w:rPr>
          <w:sz w:val="21"/>
          <w:u w:val="single"/>
        </w:rPr>
        <w:t xml:space="preserve"> </w:t>
      </w:r>
      <w:r>
        <w:rPr>
          <w:sz w:val="21"/>
        </w:rPr>
        <w:t>。</w:t>
      </w:r>
    </w:p>
    <w:p>
      <w:pPr>
        <w:ind w:firstLine="420"/>
        <w:jc w:val="left"/>
      </w:pPr>
      <w:r>
        <w:rPr>
          <w:sz w:val="21"/>
        </w:rPr>
        <w:t>发包人完成竣工付款的期限：</w:t>
      </w:r>
      <w:r>
        <w:rPr>
          <w:sz w:val="21"/>
          <w:u w:val="single"/>
        </w:rPr>
        <w:t xml:space="preserve">   </w:t>
      </w:r>
      <w:r>
        <w:rPr>
          <w:sz w:val="21"/>
          <w:u w:val="single"/>
        </w:rPr>
        <w:t>按专用条款执行</w:t>
      </w:r>
      <w:r>
        <w:rPr>
          <w:sz w:val="21"/>
          <w:u w:val="single"/>
        </w:rPr>
        <w:t xml:space="preserve"> </w:t>
      </w:r>
      <w:r>
        <w:rPr>
          <w:sz w:val="21"/>
          <w:u w:val="single"/>
        </w:rPr>
        <w:t>。</w:t>
      </w:r>
    </w:p>
    <w:p>
      <w:pPr>
        <w:ind w:firstLine="420"/>
        <w:jc w:val="left"/>
      </w:pPr>
      <w:r>
        <w:rPr>
          <w:sz w:val="21"/>
        </w:rPr>
        <w:t>关于竣工付款证书异议部分复核的方式和程序：</w:t>
      </w:r>
      <w:r>
        <w:rPr>
          <w:sz w:val="21"/>
          <w:u w:val="single"/>
        </w:rPr>
        <w:t xml:space="preserve"> </w:t>
      </w:r>
      <w:r>
        <w:rPr>
          <w:sz w:val="21"/>
          <w:u w:val="single"/>
        </w:rPr>
        <w:t>按通用条款执行</w:t>
      </w:r>
      <w:r>
        <w:rPr>
          <w:sz w:val="21"/>
          <w:u w:val="single"/>
        </w:rPr>
        <w:t xml:space="preserve"> </w:t>
      </w:r>
      <w:r>
        <w:rPr>
          <w:sz w:val="21"/>
        </w:rPr>
        <w:t>。</w:t>
      </w:r>
    </w:p>
    <w:p>
      <w:pPr>
        <w:ind w:firstLine="420"/>
        <w:jc w:val="both"/>
      </w:pPr>
      <w:r>
        <w:rPr>
          <w:sz w:val="21"/>
        </w:rPr>
        <w:t>14.4</w:t>
      </w:r>
      <w:r>
        <w:rPr>
          <w:sz w:val="21"/>
        </w:rPr>
        <w:t>最终结清</w:t>
      </w:r>
    </w:p>
    <w:p>
      <w:pPr>
        <w:ind w:firstLine="420"/>
        <w:jc w:val="left"/>
      </w:pPr>
      <w:r>
        <w:rPr>
          <w:sz w:val="21"/>
        </w:rPr>
        <w:t>14.4.1</w:t>
      </w:r>
      <w:r>
        <w:rPr>
          <w:sz w:val="21"/>
        </w:rPr>
        <w:t>最终结清申请单</w:t>
      </w:r>
    </w:p>
    <w:p>
      <w:pPr>
        <w:ind w:firstLine="420"/>
        <w:jc w:val="left"/>
      </w:pPr>
      <w:r>
        <w:rPr>
          <w:sz w:val="21"/>
        </w:rPr>
        <w:t>承包人提交最终结清申请单的份数：</w:t>
      </w:r>
      <w:r>
        <w:rPr>
          <w:sz w:val="21"/>
          <w:u w:val="single"/>
        </w:rPr>
        <w:t xml:space="preserve"> </w:t>
      </w:r>
      <w:r>
        <w:rPr>
          <w:sz w:val="21"/>
          <w:u w:val="single"/>
        </w:rPr>
        <w:t>一式捌份或按发包人要求</w:t>
      </w:r>
      <w:r>
        <w:rPr>
          <w:sz w:val="21"/>
          <w:u w:val="single"/>
        </w:rPr>
        <w:t xml:space="preserve"> </w:t>
      </w:r>
      <w:r>
        <w:rPr>
          <w:sz w:val="21"/>
        </w:rPr>
        <w:t>。</w:t>
      </w:r>
    </w:p>
    <w:p>
      <w:pPr>
        <w:ind w:firstLine="420"/>
        <w:jc w:val="left"/>
      </w:pPr>
      <w:r>
        <w:rPr>
          <w:sz w:val="21"/>
        </w:rPr>
        <w:t>承包人提交最终结算申请单的期限：</w:t>
      </w:r>
      <w:r>
        <w:rPr>
          <w:sz w:val="21"/>
          <w:u w:val="single"/>
        </w:rPr>
        <w:t xml:space="preserve"> </w:t>
      </w:r>
      <w:r>
        <w:rPr>
          <w:sz w:val="21"/>
          <w:u w:val="single"/>
        </w:rPr>
        <w:t>按通用条款执行</w:t>
      </w:r>
      <w:r>
        <w:rPr>
          <w:sz w:val="21"/>
        </w:rPr>
        <w:t>。</w:t>
      </w:r>
    </w:p>
    <w:p>
      <w:pPr>
        <w:ind w:firstLine="420"/>
        <w:jc w:val="left"/>
      </w:pPr>
      <w:r>
        <w:rPr>
          <w:sz w:val="21"/>
        </w:rPr>
        <w:t>14.4.2</w:t>
      </w:r>
      <w:r>
        <w:rPr>
          <w:sz w:val="21"/>
        </w:rPr>
        <w:t>最终结清证书和支付</w:t>
      </w:r>
    </w:p>
    <w:p>
      <w:pPr>
        <w:ind w:firstLine="420"/>
        <w:jc w:val="left"/>
      </w:pPr>
      <w:r>
        <w:rPr>
          <w:sz w:val="21"/>
        </w:rPr>
        <w:t>（</w:t>
      </w:r>
      <w:r>
        <w:rPr>
          <w:sz w:val="21"/>
        </w:rPr>
        <w:t>1</w:t>
      </w:r>
      <w:r>
        <w:rPr>
          <w:sz w:val="21"/>
        </w:rPr>
        <w:t>）发包人完成最终结清申请单的审批并颁发最终结清证书的期限：</w:t>
      </w:r>
      <w:r>
        <w:rPr>
          <w:sz w:val="21"/>
          <w:u w:val="single"/>
        </w:rPr>
        <w:t xml:space="preserve">  </w:t>
      </w:r>
      <w:r>
        <w:rPr>
          <w:sz w:val="21"/>
          <w:u w:val="single"/>
        </w:rPr>
        <w:t>按通用条款执行</w:t>
      </w:r>
      <w:r>
        <w:rPr>
          <w:sz w:val="21"/>
          <w:u w:val="single"/>
        </w:rPr>
        <w:t xml:space="preserve"> </w:t>
      </w:r>
      <w:r>
        <w:rPr>
          <w:sz w:val="21"/>
        </w:rPr>
        <w:t>。</w:t>
      </w:r>
    </w:p>
    <w:p>
      <w:pPr>
        <w:ind w:firstLine="420"/>
        <w:jc w:val="left"/>
      </w:pPr>
      <w:r>
        <w:rPr>
          <w:sz w:val="21"/>
        </w:rPr>
        <w:t>（</w:t>
      </w:r>
      <w:r>
        <w:rPr>
          <w:sz w:val="21"/>
        </w:rPr>
        <w:t>2</w:t>
      </w:r>
      <w:r>
        <w:rPr>
          <w:sz w:val="21"/>
        </w:rPr>
        <w:t>）发包人完成支付的期限：</w:t>
      </w:r>
      <w:r>
        <w:rPr>
          <w:sz w:val="21"/>
          <w:u w:val="single"/>
        </w:rPr>
        <w:t xml:space="preserve"> </w:t>
      </w:r>
      <w:r>
        <w:rPr>
          <w:sz w:val="21"/>
          <w:u w:val="single"/>
        </w:rPr>
        <w:t>按通用条款执行</w:t>
      </w:r>
      <w:r>
        <w:rPr>
          <w:sz w:val="21"/>
        </w:rPr>
        <w:t>。</w:t>
      </w:r>
    </w:p>
    <w:p>
      <w:pPr>
        <w:ind w:firstLine="422"/>
        <w:jc w:val="both"/>
      </w:pPr>
      <w:r>
        <w:rPr>
          <w:b/>
          <w:sz w:val="21"/>
        </w:rPr>
        <w:t>15.</w:t>
      </w:r>
      <w:r>
        <w:rPr>
          <w:b/>
          <w:sz w:val="21"/>
        </w:rPr>
        <w:t>缺陷责任期与保修</w:t>
      </w:r>
    </w:p>
    <w:p>
      <w:pPr>
        <w:ind w:firstLine="420"/>
        <w:jc w:val="both"/>
      </w:pPr>
      <w:r>
        <w:rPr>
          <w:sz w:val="21"/>
        </w:rPr>
        <w:t>15.2</w:t>
      </w:r>
      <w:r>
        <w:rPr>
          <w:sz w:val="21"/>
        </w:rPr>
        <w:t>缺陷责任期</w:t>
      </w:r>
    </w:p>
    <w:p>
      <w:pPr>
        <w:ind w:firstLine="420"/>
        <w:jc w:val="left"/>
      </w:pPr>
      <w:r>
        <w:rPr>
          <w:sz w:val="21"/>
        </w:rPr>
        <w:t>缺陷责任期的具体期限：</w:t>
      </w:r>
      <w:r>
        <w:rPr>
          <w:sz w:val="21"/>
          <w:u w:val="single"/>
        </w:rPr>
        <w:t xml:space="preserve">  </w:t>
      </w:r>
      <w:r>
        <w:rPr>
          <w:sz w:val="21"/>
          <w:u w:val="single"/>
        </w:rPr>
        <w:t>自竣工验收合格之日起</w:t>
      </w:r>
      <w:r>
        <w:rPr>
          <w:sz w:val="21"/>
          <w:u w:val="single"/>
        </w:rPr>
        <w:t>12</w:t>
      </w:r>
      <w:r>
        <w:rPr>
          <w:sz w:val="21"/>
          <w:u w:val="single"/>
        </w:rPr>
        <w:t xml:space="preserve">个月     </w:t>
      </w:r>
      <w:r>
        <w:rPr>
          <w:sz w:val="21"/>
        </w:rPr>
        <w:t>。</w:t>
      </w:r>
    </w:p>
    <w:p>
      <w:pPr>
        <w:ind w:firstLine="420"/>
        <w:jc w:val="both"/>
      </w:pPr>
      <w:r>
        <w:rPr>
          <w:sz w:val="21"/>
        </w:rPr>
        <w:t>15.3</w:t>
      </w:r>
      <w:r>
        <w:rPr>
          <w:sz w:val="21"/>
        </w:rPr>
        <w:t>质量保证金</w:t>
      </w:r>
    </w:p>
    <w:p>
      <w:pPr>
        <w:ind w:firstLine="420"/>
        <w:jc w:val="left"/>
      </w:pPr>
      <w:r>
        <w:rPr>
          <w:sz w:val="21"/>
        </w:rPr>
        <w:t>关于是否扣留质量保证金的约定：</w:t>
      </w:r>
      <w:r>
        <w:rPr>
          <w:sz w:val="21"/>
          <w:u w:val="single"/>
        </w:rPr>
        <w:t xml:space="preserve">  </w:t>
      </w:r>
      <w:r>
        <w:rPr>
          <w:sz w:val="21"/>
          <w:u w:val="single"/>
        </w:rPr>
        <w:t>按专用条款</w:t>
      </w:r>
      <w:r>
        <w:rPr>
          <w:sz w:val="21"/>
          <w:u w:val="single"/>
        </w:rPr>
        <w:t>12.4.1</w:t>
      </w:r>
      <w:r>
        <w:rPr>
          <w:sz w:val="21"/>
          <w:u w:val="single"/>
        </w:rPr>
        <w:t>及</w:t>
      </w:r>
      <w:r>
        <w:rPr>
          <w:sz w:val="21"/>
          <w:u w:val="single"/>
        </w:rPr>
        <w:t>15.3</w:t>
      </w:r>
      <w:r>
        <w:rPr>
          <w:sz w:val="21"/>
          <w:u w:val="single"/>
        </w:rPr>
        <w:t xml:space="preserve">执行  </w:t>
      </w:r>
      <w:r>
        <w:rPr>
          <w:sz w:val="21"/>
        </w:rPr>
        <w:t>。在工程项目竣工前，发包人不得同时预留工程质量保证金。</w:t>
      </w:r>
    </w:p>
    <w:p>
      <w:pPr>
        <w:ind w:firstLine="420"/>
        <w:jc w:val="left"/>
      </w:pPr>
      <w:r>
        <w:rPr>
          <w:sz w:val="21"/>
        </w:rPr>
        <w:t>15.3.1</w:t>
      </w:r>
      <w:r>
        <w:rPr>
          <w:sz w:val="21"/>
        </w:rPr>
        <w:t>承包人提供质量保证金的方式</w:t>
      </w:r>
    </w:p>
    <w:p>
      <w:pPr>
        <w:ind w:firstLine="420"/>
        <w:jc w:val="left"/>
      </w:pPr>
      <w:r>
        <w:rPr>
          <w:sz w:val="21"/>
        </w:rPr>
        <w:t>[</w:t>
      </w:r>
      <w:r>
        <w:rPr>
          <w:sz w:val="21"/>
        </w:rPr>
        <w:t>注：质量保证金总预留比例不得高于工程价款结算总额的</w:t>
      </w:r>
      <w:r>
        <w:rPr>
          <w:sz w:val="21"/>
        </w:rPr>
        <w:t>3%]</w:t>
      </w:r>
    </w:p>
    <w:p>
      <w:pPr>
        <w:ind w:firstLine="420"/>
        <w:jc w:val="left"/>
      </w:pPr>
      <w:r>
        <w:rPr>
          <w:sz w:val="21"/>
        </w:rPr>
        <w:t>质量保证金采用以下第</w:t>
      </w:r>
      <w:r>
        <w:rPr>
          <w:sz w:val="21"/>
          <w:u w:val="single"/>
        </w:rPr>
        <w:t xml:space="preserve">   </w:t>
      </w:r>
      <w:r>
        <w:rPr>
          <w:sz w:val="21"/>
          <w:u w:val="single"/>
        </w:rPr>
        <w:t>（</w:t>
      </w:r>
      <w:r>
        <w:rPr>
          <w:sz w:val="21"/>
          <w:u w:val="single"/>
        </w:rPr>
        <w:t>3</w:t>
      </w:r>
      <w:r>
        <w:rPr>
          <w:sz w:val="21"/>
          <w:u w:val="single"/>
        </w:rPr>
        <w:t xml:space="preserve">）  </w:t>
      </w:r>
      <w:r>
        <w:rPr>
          <w:sz w:val="21"/>
        </w:rPr>
        <w:t>种方式：</w:t>
      </w:r>
    </w:p>
    <w:p>
      <w:pPr>
        <w:ind w:firstLine="420"/>
        <w:jc w:val="left"/>
      </w:pPr>
      <w:r>
        <w:rPr>
          <w:sz w:val="21"/>
        </w:rPr>
        <w:t>（</w:t>
      </w:r>
      <w:r>
        <w:rPr>
          <w:sz w:val="21"/>
        </w:rPr>
        <w:t>1</w:t>
      </w:r>
      <w:r>
        <w:rPr>
          <w:sz w:val="21"/>
        </w:rPr>
        <w:t>）质量保证金保函，保证金额为：</w:t>
      </w:r>
      <w:r>
        <w:rPr>
          <w:sz w:val="21"/>
          <w:u w:val="single"/>
        </w:rPr>
        <w:t xml:space="preserve">  /     </w:t>
      </w:r>
      <w:r>
        <w:rPr>
          <w:sz w:val="21"/>
        </w:rPr>
        <w:t>；</w:t>
      </w:r>
    </w:p>
    <w:p>
      <w:pPr>
        <w:ind w:firstLine="420"/>
        <w:jc w:val="left"/>
      </w:pPr>
      <w:r>
        <w:rPr>
          <w:sz w:val="21"/>
        </w:rPr>
        <w:t>（</w:t>
      </w:r>
      <w:r>
        <w:rPr>
          <w:sz w:val="21"/>
        </w:rPr>
        <w:t>2</w:t>
      </w:r>
      <w:r>
        <w:rPr>
          <w:sz w:val="21"/>
        </w:rPr>
        <w:t>）</w:t>
      </w:r>
      <w:r>
        <w:rPr>
          <w:sz w:val="21"/>
          <w:u w:val="single"/>
        </w:rPr>
        <w:t xml:space="preserve">   /  </w:t>
      </w:r>
      <w:r>
        <w:rPr>
          <w:sz w:val="21"/>
        </w:rPr>
        <w:t>%</w:t>
      </w:r>
      <w:r>
        <w:rPr>
          <w:sz w:val="21"/>
        </w:rPr>
        <w:t>的工程款；</w:t>
      </w:r>
    </w:p>
    <w:p>
      <w:pPr>
        <w:ind w:firstLine="420"/>
        <w:jc w:val="left"/>
      </w:pPr>
      <w:r>
        <w:rPr>
          <w:sz w:val="21"/>
        </w:rPr>
        <w:t>（</w:t>
      </w:r>
      <w:r>
        <w:rPr>
          <w:sz w:val="21"/>
        </w:rPr>
        <w:t>3</w:t>
      </w:r>
      <w:r>
        <w:rPr>
          <w:sz w:val="21"/>
        </w:rPr>
        <w:t>）其他方式</w:t>
      </w:r>
      <w:r>
        <w:rPr>
          <w:sz w:val="21"/>
        </w:rPr>
        <w:t>:</w:t>
      </w:r>
      <w:r>
        <w:rPr>
          <w:sz w:val="21"/>
          <w:u w:val="single"/>
        </w:rPr>
        <w:t xml:space="preserve">   </w:t>
      </w:r>
      <w:r>
        <w:rPr>
          <w:sz w:val="21"/>
          <w:u w:val="single"/>
        </w:rPr>
        <w:t>按审定结算价的</w:t>
      </w:r>
      <w:r>
        <w:rPr>
          <w:sz w:val="21"/>
          <w:u w:val="single"/>
        </w:rPr>
        <w:t xml:space="preserve">3%   </w:t>
      </w:r>
      <w:r>
        <w:rPr>
          <w:sz w:val="21"/>
        </w:rPr>
        <w:t>。</w:t>
      </w:r>
    </w:p>
    <w:p>
      <w:pPr>
        <w:ind w:firstLine="420"/>
        <w:jc w:val="left"/>
      </w:pPr>
      <w:r>
        <w:rPr>
          <w:sz w:val="21"/>
        </w:rPr>
        <w:t>15.3.2</w:t>
      </w:r>
      <w:r>
        <w:rPr>
          <w:sz w:val="21"/>
        </w:rPr>
        <w:t>质量保证金的扣留</w:t>
      </w:r>
    </w:p>
    <w:p>
      <w:pPr>
        <w:ind w:firstLine="420"/>
        <w:jc w:val="left"/>
      </w:pPr>
      <w:r>
        <w:rPr>
          <w:sz w:val="21"/>
        </w:rPr>
        <w:t>质量保证金的扣留采取以下第</w:t>
      </w:r>
      <w:r>
        <w:rPr>
          <w:sz w:val="21"/>
          <w:u w:val="single"/>
        </w:rPr>
        <w:t xml:space="preserve"> (2)</w:t>
      </w:r>
      <w:r>
        <w:rPr>
          <w:sz w:val="21"/>
        </w:rPr>
        <w:t>种方式：</w:t>
      </w:r>
    </w:p>
    <w:p>
      <w:pPr>
        <w:ind w:firstLine="420"/>
        <w:jc w:val="left"/>
      </w:pPr>
      <w:r>
        <w:rPr>
          <w:sz w:val="21"/>
        </w:rPr>
        <w:t>（</w:t>
      </w:r>
      <w:r>
        <w:rPr>
          <w:sz w:val="21"/>
        </w:rPr>
        <w:t>1</w:t>
      </w:r>
      <w:r>
        <w:rPr>
          <w:sz w:val="21"/>
        </w:rPr>
        <w:t>）在支付工程进度款时逐次扣留，在此情形下，质量保证金的计算基数不包括预付款的支付、扣回以及价格调整的金额；</w:t>
      </w:r>
    </w:p>
    <w:p>
      <w:pPr>
        <w:ind w:firstLine="420"/>
        <w:jc w:val="left"/>
      </w:pPr>
      <w:r>
        <w:rPr>
          <w:sz w:val="21"/>
        </w:rPr>
        <w:t>（</w:t>
      </w:r>
      <w:r>
        <w:rPr>
          <w:sz w:val="21"/>
        </w:rPr>
        <w:t>2</w:t>
      </w:r>
      <w:r>
        <w:rPr>
          <w:sz w:val="21"/>
        </w:rPr>
        <w:t>）工程竣工结算时一次性扣留质量保证金；</w:t>
      </w:r>
    </w:p>
    <w:p>
      <w:pPr>
        <w:ind w:firstLine="420"/>
        <w:jc w:val="left"/>
      </w:pPr>
      <w:r>
        <w:rPr>
          <w:sz w:val="21"/>
        </w:rPr>
        <w:t>（</w:t>
      </w:r>
      <w:r>
        <w:rPr>
          <w:sz w:val="21"/>
        </w:rPr>
        <w:t>3</w:t>
      </w:r>
      <w:r>
        <w:rPr>
          <w:sz w:val="21"/>
        </w:rPr>
        <w:t>）其他扣留方式</w:t>
      </w:r>
      <w:r>
        <w:rPr>
          <w:sz w:val="21"/>
        </w:rPr>
        <w:t>:</w:t>
      </w:r>
      <w:r>
        <w:rPr>
          <w:sz w:val="21"/>
          <w:u w:val="single"/>
        </w:rPr>
        <w:t xml:space="preserve">      /       </w:t>
      </w:r>
      <w:r>
        <w:rPr>
          <w:sz w:val="21"/>
        </w:rPr>
        <w:t>。</w:t>
      </w:r>
    </w:p>
    <w:p>
      <w:pPr>
        <w:ind w:firstLine="420"/>
        <w:jc w:val="left"/>
      </w:pPr>
      <w:r>
        <w:rPr>
          <w:sz w:val="21"/>
        </w:rPr>
        <w:t>关于质量保证金的补充约定：</w:t>
      </w:r>
      <w:r>
        <w:rPr>
          <w:sz w:val="21"/>
          <w:u w:val="single"/>
        </w:rPr>
        <w:t xml:space="preserve">   </w:t>
      </w:r>
      <w:r>
        <w:rPr>
          <w:sz w:val="21"/>
          <w:u w:val="single"/>
        </w:rPr>
        <w:t>质量保证金于竣工验收日起缺陷责任期满且完成相关保修工作后付清（不计利息）</w:t>
      </w:r>
      <w:r>
        <w:rPr>
          <w:sz w:val="21"/>
        </w:rPr>
        <w:t>。</w:t>
      </w:r>
    </w:p>
    <w:p>
      <w:pPr>
        <w:ind w:firstLine="420"/>
        <w:jc w:val="both"/>
      </w:pPr>
      <w:r>
        <w:rPr>
          <w:sz w:val="21"/>
        </w:rPr>
        <w:t>15.4</w:t>
      </w:r>
      <w:r>
        <w:rPr>
          <w:sz w:val="21"/>
        </w:rPr>
        <w:t>保修</w:t>
      </w:r>
    </w:p>
    <w:p>
      <w:pPr>
        <w:ind w:firstLine="409"/>
        <w:jc w:val="left"/>
      </w:pPr>
      <w:r>
        <w:rPr>
          <w:sz w:val="21"/>
        </w:rPr>
        <w:t>15.4.1</w:t>
      </w:r>
      <w:r>
        <w:rPr>
          <w:sz w:val="21"/>
        </w:rPr>
        <w:t>保修责任</w:t>
      </w:r>
    </w:p>
    <w:p>
      <w:pPr>
        <w:ind w:firstLine="420"/>
        <w:jc w:val="left"/>
      </w:pPr>
      <w:r>
        <w:rPr>
          <w:sz w:val="21"/>
        </w:rPr>
        <w:t>工程保修期为：</w:t>
      </w:r>
      <w:r>
        <w:rPr>
          <w:sz w:val="21"/>
          <w:u w:val="single"/>
        </w:rPr>
        <w:t xml:space="preserve">    </w:t>
      </w:r>
      <w:r>
        <w:rPr>
          <w:sz w:val="21"/>
          <w:u w:val="single"/>
        </w:rPr>
        <w:t>详见工程质量保修书</w:t>
      </w:r>
      <w:r>
        <w:rPr>
          <w:sz w:val="21"/>
          <w:u w:val="single"/>
        </w:rPr>
        <w:t xml:space="preserve"> </w:t>
      </w:r>
      <w:r>
        <w:rPr>
          <w:sz w:val="21"/>
        </w:rPr>
        <w:t>。</w:t>
      </w:r>
    </w:p>
    <w:p>
      <w:pPr>
        <w:ind w:firstLine="409"/>
        <w:jc w:val="left"/>
      </w:pPr>
      <w:r>
        <w:rPr>
          <w:sz w:val="21"/>
        </w:rPr>
        <w:t>15.4.3</w:t>
      </w:r>
      <w:r>
        <w:rPr>
          <w:sz w:val="21"/>
        </w:rPr>
        <w:t>修复通知</w:t>
      </w:r>
    </w:p>
    <w:p>
      <w:pPr>
        <w:ind w:firstLine="420"/>
        <w:jc w:val="left"/>
      </w:pPr>
      <w:r>
        <w:rPr>
          <w:sz w:val="21"/>
        </w:rPr>
        <w:t>承包人收到保修通知并到达工程现场的合理时间：</w:t>
      </w:r>
      <w:r>
        <w:rPr>
          <w:sz w:val="21"/>
          <w:u w:val="single"/>
        </w:rPr>
        <w:t xml:space="preserve"> </w:t>
      </w:r>
      <w:r>
        <w:rPr>
          <w:sz w:val="21"/>
          <w:u w:val="single"/>
        </w:rPr>
        <w:t>按工程质量保修书的规定执行</w:t>
      </w:r>
      <w:r>
        <w:rPr>
          <w:sz w:val="21"/>
        </w:rPr>
        <w:t>。</w:t>
      </w:r>
    </w:p>
    <w:p>
      <w:pPr>
        <w:ind w:firstLine="422"/>
        <w:jc w:val="both"/>
      </w:pPr>
      <w:r>
        <w:rPr>
          <w:b/>
          <w:sz w:val="21"/>
        </w:rPr>
        <w:t>16.</w:t>
      </w:r>
      <w:r>
        <w:rPr>
          <w:b/>
          <w:sz w:val="21"/>
        </w:rPr>
        <w:t>违约</w:t>
      </w:r>
    </w:p>
    <w:p>
      <w:pPr>
        <w:ind w:firstLine="420"/>
        <w:jc w:val="both"/>
      </w:pPr>
      <w:r>
        <w:rPr>
          <w:sz w:val="21"/>
        </w:rPr>
        <w:t>16.1</w:t>
      </w:r>
      <w:r>
        <w:rPr>
          <w:sz w:val="21"/>
        </w:rPr>
        <w:t>发包人违约</w:t>
      </w:r>
    </w:p>
    <w:p>
      <w:pPr>
        <w:ind w:firstLine="420"/>
        <w:jc w:val="left"/>
      </w:pPr>
      <w:r>
        <w:rPr>
          <w:sz w:val="21"/>
        </w:rPr>
        <w:t>16.1.1</w:t>
      </w:r>
      <w:r>
        <w:rPr>
          <w:sz w:val="21"/>
        </w:rPr>
        <w:t>发包人违约的情形</w:t>
      </w:r>
    </w:p>
    <w:p>
      <w:pPr>
        <w:jc w:val="left"/>
      </w:pPr>
      <w:r>
        <w:rPr>
          <w:sz w:val="21"/>
        </w:rPr>
        <w:t>发包人违约的其他情形：</w:t>
      </w:r>
      <w:r>
        <w:rPr>
          <w:sz w:val="21"/>
          <w:u w:val="single"/>
        </w:rPr>
        <w:t xml:space="preserve">     /      </w:t>
      </w:r>
      <w:r>
        <w:rPr>
          <w:sz w:val="21"/>
        </w:rPr>
        <w:t>。</w:t>
      </w:r>
    </w:p>
    <w:p>
      <w:pPr>
        <w:jc w:val="left"/>
      </w:pPr>
      <w:r>
        <w:rPr>
          <w:sz w:val="21"/>
        </w:rPr>
        <w:t xml:space="preserve">    16.1.2</w:t>
      </w:r>
      <w:r>
        <w:rPr>
          <w:sz w:val="21"/>
        </w:rPr>
        <w:t>发包人违约的责任</w:t>
      </w:r>
    </w:p>
    <w:p>
      <w:pPr>
        <w:ind w:firstLine="420"/>
        <w:jc w:val="left"/>
      </w:pPr>
      <w:r>
        <w:rPr>
          <w:sz w:val="21"/>
        </w:rPr>
        <w:t>发包人违约责任的承担方式和计算方法：</w:t>
      </w:r>
    </w:p>
    <w:p>
      <w:pPr>
        <w:ind w:firstLine="420"/>
        <w:jc w:val="left"/>
      </w:pPr>
      <w:r>
        <w:rPr>
          <w:sz w:val="21"/>
        </w:rPr>
        <w:t>（</w:t>
      </w:r>
      <w:r>
        <w:rPr>
          <w:sz w:val="21"/>
        </w:rPr>
        <w:t>1</w:t>
      </w:r>
      <w:r>
        <w:rPr>
          <w:sz w:val="21"/>
        </w:rPr>
        <w:t>）因发包人原因未能在计划开工日期前</w:t>
      </w:r>
      <w:r>
        <w:rPr>
          <w:sz w:val="21"/>
        </w:rPr>
        <w:t>7</w:t>
      </w:r>
      <w:r>
        <w:rPr>
          <w:sz w:val="21"/>
        </w:rPr>
        <w:t>天内下达开工通知的违约责任：</w:t>
      </w:r>
      <w:r>
        <w:rPr>
          <w:sz w:val="21"/>
          <w:u w:val="single"/>
        </w:rPr>
        <w:t>/</w:t>
      </w:r>
      <w:r>
        <w:rPr>
          <w:sz w:val="21"/>
        </w:rPr>
        <w:t>。</w:t>
      </w:r>
    </w:p>
    <w:p>
      <w:pPr>
        <w:ind w:firstLine="420"/>
        <w:jc w:val="left"/>
      </w:pPr>
      <w:r>
        <w:rPr>
          <w:sz w:val="21"/>
        </w:rPr>
        <w:t>（</w:t>
      </w:r>
      <w:r>
        <w:rPr>
          <w:sz w:val="21"/>
        </w:rPr>
        <w:t>2</w:t>
      </w:r>
      <w:r>
        <w:rPr>
          <w:sz w:val="21"/>
        </w:rPr>
        <w:t>）因发包人原因未能按合同约定支付合同价款的违约责任：</w:t>
      </w:r>
      <w:r>
        <w:rPr>
          <w:sz w:val="21"/>
          <w:u w:val="single"/>
        </w:rPr>
        <w:t xml:space="preserve">   /   </w:t>
      </w:r>
      <w:r>
        <w:rPr>
          <w:sz w:val="21"/>
        </w:rPr>
        <w:t>。</w:t>
      </w:r>
    </w:p>
    <w:p>
      <w:pPr>
        <w:ind w:firstLine="420"/>
        <w:jc w:val="left"/>
      </w:pPr>
      <w:r>
        <w:rPr>
          <w:sz w:val="21"/>
        </w:rPr>
        <w:t>（</w:t>
      </w:r>
      <w:r>
        <w:rPr>
          <w:sz w:val="21"/>
        </w:rPr>
        <w:t>3</w:t>
      </w:r>
      <w:r>
        <w:rPr>
          <w:sz w:val="21"/>
        </w:rPr>
        <w:t>）发包人违反第</w:t>
      </w:r>
      <w:r>
        <w:rPr>
          <w:sz w:val="21"/>
        </w:rPr>
        <w:t>10.1</w:t>
      </w:r>
      <w:r>
        <w:rPr>
          <w:sz w:val="21"/>
        </w:rPr>
        <w:t>款〔变更的范围〕第（</w:t>
      </w:r>
      <w:r>
        <w:rPr>
          <w:sz w:val="21"/>
        </w:rPr>
        <w:t>2</w:t>
      </w:r>
      <w:r>
        <w:rPr>
          <w:sz w:val="21"/>
        </w:rPr>
        <w:t>）项约定，自行实施被取消的工作或转由他人实施的违约责任：</w:t>
      </w:r>
      <w:r>
        <w:rPr>
          <w:sz w:val="21"/>
          <w:u w:val="single"/>
        </w:rPr>
        <w:t xml:space="preserve">  /    </w:t>
      </w:r>
      <w:r>
        <w:rPr>
          <w:sz w:val="21"/>
        </w:rPr>
        <w:t>。</w:t>
      </w:r>
    </w:p>
    <w:p>
      <w:pPr>
        <w:ind w:firstLine="420"/>
        <w:jc w:val="left"/>
      </w:pPr>
      <w:r>
        <w:rPr>
          <w:sz w:val="21"/>
        </w:rPr>
        <w:t>（</w:t>
      </w:r>
      <w:r>
        <w:rPr>
          <w:sz w:val="21"/>
        </w:rPr>
        <w:t>4</w:t>
      </w:r>
      <w:r>
        <w:rPr>
          <w:sz w:val="21"/>
        </w:rPr>
        <w:t>）发包人提供的材料、工程设备的规格、数量或质量不符合合同约定，或因发包人原因导致交货日期延误或交货地点变更等情况的违约责任：</w:t>
      </w:r>
      <w:r>
        <w:rPr>
          <w:sz w:val="21"/>
          <w:u w:val="single"/>
        </w:rPr>
        <w:t xml:space="preserve">   /     </w:t>
      </w:r>
      <w:r>
        <w:rPr>
          <w:sz w:val="21"/>
        </w:rPr>
        <w:t>。</w:t>
      </w:r>
    </w:p>
    <w:p>
      <w:pPr>
        <w:ind w:firstLine="420"/>
        <w:jc w:val="left"/>
      </w:pPr>
      <w:r>
        <w:rPr>
          <w:sz w:val="21"/>
        </w:rPr>
        <w:t>（</w:t>
      </w:r>
      <w:r>
        <w:rPr>
          <w:sz w:val="21"/>
        </w:rPr>
        <w:t>5</w:t>
      </w:r>
      <w:r>
        <w:rPr>
          <w:sz w:val="21"/>
        </w:rPr>
        <w:t>）因发包人违反合同约定造成暂停施工的违约责任：</w:t>
      </w:r>
      <w:r>
        <w:rPr>
          <w:sz w:val="21"/>
          <w:u w:val="single"/>
        </w:rPr>
        <w:t xml:space="preserve">   /    </w:t>
      </w:r>
      <w:r>
        <w:rPr>
          <w:sz w:val="21"/>
        </w:rPr>
        <w:t>。</w:t>
      </w:r>
    </w:p>
    <w:p>
      <w:pPr>
        <w:ind w:firstLine="420"/>
        <w:jc w:val="left"/>
      </w:pPr>
      <w:r>
        <w:rPr>
          <w:sz w:val="21"/>
        </w:rPr>
        <w:t>（</w:t>
      </w:r>
      <w:r>
        <w:rPr>
          <w:sz w:val="21"/>
        </w:rPr>
        <w:t>6</w:t>
      </w:r>
      <w:r>
        <w:rPr>
          <w:sz w:val="21"/>
        </w:rPr>
        <w:t>）发包人无正当理由没有在约定期限内发出复工指示，导致承包人无法复工的违约责任：</w:t>
      </w:r>
      <w:r>
        <w:rPr>
          <w:sz w:val="21"/>
          <w:u w:val="single"/>
        </w:rPr>
        <w:t xml:space="preserve">  /  </w:t>
      </w:r>
      <w:r>
        <w:rPr>
          <w:sz w:val="21"/>
        </w:rPr>
        <w:t>。</w:t>
      </w:r>
    </w:p>
    <w:p>
      <w:pPr>
        <w:ind w:firstLine="420"/>
        <w:jc w:val="left"/>
      </w:pPr>
      <w:r>
        <w:rPr>
          <w:sz w:val="21"/>
        </w:rPr>
        <w:t>（</w:t>
      </w:r>
      <w:r>
        <w:rPr>
          <w:sz w:val="21"/>
        </w:rPr>
        <w:t>7</w:t>
      </w:r>
      <w:r>
        <w:rPr>
          <w:sz w:val="21"/>
        </w:rPr>
        <w:t>）其他：</w:t>
      </w:r>
      <w:r>
        <w:rPr>
          <w:sz w:val="21"/>
          <w:u w:val="single"/>
        </w:rPr>
        <w:t xml:space="preserve">   /     </w:t>
      </w:r>
      <w:r>
        <w:rPr>
          <w:sz w:val="21"/>
        </w:rPr>
        <w:t>。</w:t>
      </w:r>
    </w:p>
    <w:p>
      <w:pPr>
        <w:ind w:firstLine="420"/>
        <w:jc w:val="left"/>
      </w:pPr>
      <w:r>
        <w:rPr>
          <w:sz w:val="21"/>
        </w:rPr>
        <w:t>16.1.3</w:t>
      </w:r>
      <w:r>
        <w:rPr>
          <w:sz w:val="21"/>
        </w:rPr>
        <w:t>因发包人违约解除合同</w:t>
      </w:r>
    </w:p>
    <w:p>
      <w:pPr>
        <w:ind w:firstLine="420"/>
        <w:jc w:val="left"/>
      </w:pPr>
      <w:r>
        <w:rPr>
          <w:sz w:val="21"/>
        </w:rPr>
        <w:t>承包人按</w:t>
      </w:r>
      <w:r>
        <w:rPr>
          <w:sz w:val="21"/>
        </w:rPr>
        <w:t>16.1.1</w:t>
      </w:r>
      <w:r>
        <w:rPr>
          <w:sz w:val="21"/>
        </w:rPr>
        <w:t>项〔发包人违约的情形〕约定暂停施工满</w:t>
      </w:r>
      <w:r>
        <w:rPr>
          <w:sz w:val="21"/>
          <w:u w:val="single"/>
        </w:rPr>
        <w:t xml:space="preserve">  /  </w:t>
      </w:r>
      <w:r>
        <w:rPr>
          <w:sz w:val="21"/>
        </w:rPr>
        <w:t>天后发包人仍不纠正其违约行为并致使合同目的不能实现的，承包人有权解除合同。</w:t>
      </w:r>
    </w:p>
    <w:p>
      <w:pPr>
        <w:ind w:firstLine="420"/>
        <w:jc w:val="both"/>
      </w:pPr>
      <w:r>
        <w:rPr>
          <w:sz w:val="21"/>
        </w:rPr>
        <w:t>16.2</w:t>
      </w:r>
      <w:r>
        <w:rPr>
          <w:sz w:val="21"/>
        </w:rPr>
        <w:t>承包人违约</w:t>
      </w:r>
    </w:p>
    <w:p>
      <w:pPr>
        <w:ind w:firstLine="420"/>
        <w:jc w:val="left"/>
      </w:pPr>
      <w:r>
        <w:rPr>
          <w:sz w:val="21"/>
        </w:rPr>
        <w:t>16.2.1</w:t>
      </w:r>
      <w:r>
        <w:rPr>
          <w:sz w:val="21"/>
        </w:rPr>
        <w:t>承包人违约的情形</w:t>
      </w:r>
    </w:p>
    <w:p>
      <w:pPr>
        <w:ind w:firstLine="420"/>
        <w:jc w:val="left"/>
      </w:pPr>
      <w:r>
        <w:rPr>
          <w:sz w:val="21"/>
        </w:rPr>
        <w:t>承包人违约的其他情形：</w:t>
      </w:r>
    </w:p>
    <w:p>
      <w:pPr>
        <w:jc w:val="left"/>
      </w:pPr>
      <w:r>
        <w:rPr>
          <w:sz w:val="21"/>
          <w:u w:val="single"/>
        </w:rPr>
        <w:t>下述情形是通用合同条款列示情形的补充和细化，包括但不限于：</w:t>
      </w:r>
    </w:p>
    <w:p>
      <w:pPr>
        <w:ind w:firstLine="315"/>
        <w:jc w:val="both"/>
      </w:pPr>
      <w:r>
        <w:rPr>
          <w:sz w:val="21"/>
          <w:u w:val="single"/>
        </w:rPr>
        <w:t>(1)</w:t>
      </w:r>
      <w:r>
        <w:rPr>
          <w:sz w:val="21"/>
          <w:u w:val="single"/>
        </w:rPr>
        <w:t>承包人未按合同约定办理相关许可和批准手续即组织进场施工的；</w:t>
      </w:r>
    </w:p>
    <w:p>
      <w:pPr>
        <w:ind w:firstLine="315"/>
        <w:jc w:val="both"/>
      </w:pPr>
      <w:r>
        <w:rPr>
          <w:sz w:val="21"/>
          <w:u w:val="single"/>
        </w:rPr>
        <w:t>(2)</w:t>
      </w:r>
      <w:r>
        <w:rPr>
          <w:sz w:val="21"/>
          <w:u w:val="single"/>
        </w:rPr>
        <w:t>承包人未按合同约定购买工程保险的；</w:t>
      </w:r>
    </w:p>
    <w:p>
      <w:pPr>
        <w:ind w:firstLine="315"/>
        <w:jc w:val="both"/>
      </w:pPr>
      <w:r>
        <w:rPr>
          <w:sz w:val="21"/>
          <w:u w:val="single"/>
        </w:rPr>
        <w:t>(3)</w:t>
      </w:r>
      <w:r>
        <w:rPr>
          <w:sz w:val="21"/>
          <w:u w:val="single"/>
        </w:rPr>
        <w:t>承包人未按法律规定及合同约定在施工现场采取有效的施工安全和环境保护措施的；</w:t>
      </w:r>
    </w:p>
    <w:p>
      <w:pPr>
        <w:ind w:firstLine="315"/>
        <w:jc w:val="both"/>
      </w:pPr>
      <w:r>
        <w:rPr>
          <w:sz w:val="21"/>
          <w:u w:val="single"/>
        </w:rPr>
        <w:t>(4)</w:t>
      </w:r>
      <w:r>
        <w:rPr>
          <w:sz w:val="21"/>
          <w:u w:val="single"/>
        </w:rPr>
        <w:t>承包人未按合同约定要求和期限编制并提交施工组织设计和施工措施计划的；</w:t>
      </w:r>
    </w:p>
    <w:p>
      <w:pPr>
        <w:ind w:firstLine="315"/>
        <w:jc w:val="both"/>
      </w:pPr>
      <w:r>
        <w:rPr>
          <w:sz w:val="21"/>
          <w:u w:val="single"/>
        </w:rPr>
        <w:t>(5)</w:t>
      </w:r>
      <w:r>
        <w:rPr>
          <w:sz w:val="21"/>
          <w:u w:val="single"/>
        </w:rPr>
        <w:t>承包人在施工工程中违法侵害他人权利、非法占用或使用他人场地，影响他人作业或生活的；</w:t>
      </w:r>
    </w:p>
    <w:p>
      <w:pPr>
        <w:ind w:firstLine="315"/>
        <w:jc w:val="both"/>
      </w:pPr>
      <w:r>
        <w:rPr>
          <w:sz w:val="21"/>
          <w:u w:val="single"/>
        </w:rPr>
        <w:t>(6)</w:t>
      </w:r>
      <w:r>
        <w:rPr>
          <w:sz w:val="21"/>
          <w:u w:val="single"/>
        </w:rPr>
        <w:t>承包人未按合同约定做好对施工场地及其周边环境与生态的保护工作，造成环境污染的；</w:t>
      </w:r>
    </w:p>
    <w:p>
      <w:pPr>
        <w:ind w:firstLine="315"/>
        <w:jc w:val="both"/>
      </w:pPr>
      <w:r>
        <w:rPr>
          <w:sz w:val="21"/>
          <w:u w:val="single"/>
        </w:rPr>
        <w:t>(7)</w:t>
      </w:r>
      <w:r>
        <w:rPr>
          <w:sz w:val="21"/>
          <w:u w:val="single"/>
        </w:rPr>
        <w:t>承包人未按合同约定将发包人支付的各项价款专用于合同工程的；</w:t>
      </w:r>
    </w:p>
    <w:p>
      <w:pPr>
        <w:ind w:firstLine="315"/>
        <w:jc w:val="both"/>
      </w:pPr>
      <w:r>
        <w:rPr>
          <w:sz w:val="21"/>
          <w:u w:val="single"/>
        </w:rPr>
        <w:t>(8)</w:t>
      </w:r>
      <w:r>
        <w:rPr>
          <w:sz w:val="21"/>
          <w:u w:val="single"/>
        </w:rPr>
        <w:t>承包人未按法律规定和合同约定编制和提交竣工资料的；</w:t>
      </w:r>
    </w:p>
    <w:p>
      <w:pPr>
        <w:ind w:firstLine="315"/>
        <w:jc w:val="both"/>
      </w:pPr>
      <w:r>
        <w:rPr>
          <w:sz w:val="21"/>
          <w:u w:val="single"/>
        </w:rPr>
        <w:t>(9)</w:t>
      </w:r>
      <w:r>
        <w:rPr>
          <w:sz w:val="21"/>
          <w:u w:val="single"/>
        </w:rPr>
        <w:t>承包人未按法律规定和合同约定提交承包人与项目经理的劳动合同，以及承包人为项目经理缴纳社会保险的有效证明的；</w:t>
      </w:r>
    </w:p>
    <w:p>
      <w:pPr>
        <w:ind w:firstLine="315"/>
        <w:jc w:val="both"/>
      </w:pPr>
      <w:r>
        <w:rPr>
          <w:sz w:val="21"/>
          <w:u w:val="single"/>
        </w:rPr>
        <w:t>(10)</w:t>
      </w:r>
      <w:r>
        <w:rPr>
          <w:sz w:val="21"/>
          <w:u w:val="single"/>
        </w:rPr>
        <w:t>承包人无正当理由拖延或拒绝执行监理人按合同约定发出的开工、停工、整改、返工、复工等各项指示或要求的；</w:t>
      </w:r>
    </w:p>
    <w:p>
      <w:pPr>
        <w:ind w:firstLine="315"/>
        <w:jc w:val="both"/>
      </w:pPr>
      <w:r>
        <w:rPr>
          <w:sz w:val="21"/>
          <w:u w:val="single"/>
        </w:rPr>
        <w:t>(11)</w:t>
      </w:r>
      <w:r>
        <w:rPr>
          <w:sz w:val="21"/>
          <w:u w:val="single"/>
        </w:rPr>
        <w:t>承包人违反合同约定私自覆盖隐蔽工程的；</w:t>
      </w:r>
    </w:p>
    <w:p>
      <w:pPr>
        <w:ind w:firstLine="315"/>
        <w:jc w:val="both"/>
      </w:pPr>
      <w:r>
        <w:rPr>
          <w:sz w:val="21"/>
          <w:u w:val="single"/>
        </w:rPr>
        <w:t>(12)</w:t>
      </w:r>
      <w:r>
        <w:rPr>
          <w:sz w:val="21"/>
          <w:u w:val="single"/>
        </w:rPr>
        <w:t>承包人违反安全生产规定和施工工艺要求，违章作业、冒险施工的；</w:t>
      </w:r>
    </w:p>
    <w:p>
      <w:pPr>
        <w:ind w:firstLine="315"/>
        <w:jc w:val="both"/>
      </w:pPr>
      <w:r>
        <w:rPr>
          <w:sz w:val="21"/>
          <w:u w:val="single"/>
        </w:rPr>
        <w:t>(13)</w:t>
      </w:r>
      <w:r>
        <w:rPr>
          <w:sz w:val="21"/>
          <w:u w:val="single"/>
        </w:rPr>
        <w:t>承包人未能按合同约定履行安全生产职责，拒绝接受发包人、监理人及政府安全监督部门的检查与监督，或经检查其安全生产标准化未能按合同第</w:t>
      </w:r>
      <w:r>
        <w:rPr>
          <w:sz w:val="21"/>
          <w:u w:val="single"/>
        </w:rPr>
        <w:t>6.1.1</w:t>
      </w:r>
      <w:r>
        <w:rPr>
          <w:sz w:val="21"/>
          <w:u w:val="single"/>
        </w:rPr>
        <w:t>项的约定达标的；</w:t>
      </w:r>
    </w:p>
    <w:p>
      <w:pPr>
        <w:ind w:firstLine="315"/>
        <w:jc w:val="both"/>
      </w:pPr>
      <w:r>
        <w:rPr>
          <w:sz w:val="21"/>
          <w:u w:val="single"/>
        </w:rPr>
        <w:t>(14)</w:t>
      </w:r>
      <w:r>
        <w:rPr>
          <w:sz w:val="21"/>
          <w:u w:val="single"/>
        </w:rPr>
        <w:t>承包人违反合同中关于特别安全生产事项的规定，相关安全防护措施不到位，从事特殊工种的人员未能持证上岗，对危险性较大的分部分项工程未能编制专项工程施工方案并组织论证的；</w:t>
      </w:r>
    </w:p>
    <w:p>
      <w:pPr>
        <w:ind w:firstLine="315"/>
        <w:jc w:val="both"/>
      </w:pPr>
      <w:r>
        <w:rPr>
          <w:sz w:val="21"/>
          <w:u w:val="single"/>
        </w:rPr>
        <w:t>(15)</w:t>
      </w:r>
      <w:r>
        <w:rPr>
          <w:sz w:val="21"/>
          <w:u w:val="single"/>
        </w:rPr>
        <w:t>承包人文明工地未达到合同第</w:t>
      </w:r>
      <w:r>
        <w:rPr>
          <w:sz w:val="21"/>
          <w:u w:val="single"/>
        </w:rPr>
        <w:t>6.1.5</w:t>
      </w:r>
      <w:r>
        <w:rPr>
          <w:sz w:val="21"/>
          <w:u w:val="single"/>
        </w:rPr>
        <w:t>款的约定标准；</w:t>
      </w:r>
    </w:p>
    <w:p>
      <w:pPr>
        <w:ind w:firstLine="315"/>
        <w:jc w:val="both"/>
      </w:pPr>
      <w:r>
        <w:rPr>
          <w:sz w:val="21"/>
          <w:u w:val="single"/>
        </w:rPr>
        <w:t>(16)</w:t>
      </w:r>
      <w:r>
        <w:rPr>
          <w:sz w:val="21"/>
          <w:u w:val="single"/>
        </w:rPr>
        <w:t>承包人在实施施工测量放线工作过程中，因未能履行职责，或操作错误，导致工程各部分的定位发生超出合理误差范围的偏差的；</w:t>
      </w:r>
    </w:p>
    <w:p>
      <w:pPr>
        <w:ind w:firstLine="315"/>
        <w:jc w:val="both"/>
      </w:pPr>
      <w:r>
        <w:rPr>
          <w:sz w:val="21"/>
          <w:u w:val="single"/>
        </w:rPr>
        <w:t>(17)</w:t>
      </w:r>
      <w:r>
        <w:rPr>
          <w:sz w:val="21"/>
          <w:u w:val="single"/>
        </w:rPr>
        <w:t>承包人在施工过程中未能采取有效措施保护好施工现场内水准点等测量标志物的；</w:t>
      </w:r>
    </w:p>
    <w:p>
      <w:pPr>
        <w:ind w:firstLine="315"/>
        <w:jc w:val="both"/>
      </w:pPr>
      <w:r>
        <w:rPr>
          <w:sz w:val="21"/>
          <w:u w:val="single"/>
        </w:rPr>
        <w:t>(18)</w:t>
      </w:r>
      <w:r>
        <w:rPr>
          <w:sz w:val="21"/>
          <w:u w:val="single"/>
        </w:rPr>
        <w:t>承包人在施工过程中遇到不利物质条件时，既不采取措施克服，也不及时通知监理人和发包人，而是擅自暂停施工的；</w:t>
      </w:r>
    </w:p>
    <w:p>
      <w:pPr>
        <w:ind w:firstLine="315"/>
        <w:jc w:val="both"/>
      </w:pPr>
      <w:r>
        <w:rPr>
          <w:sz w:val="21"/>
          <w:u w:val="single"/>
        </w:rPr>
        <w:t>(19)</w:t>
      </w:r>
      <w:r>
        <w:rPr>
          <w:sz w:val="21"/>
          <w:u w:val="single"/>
        </w:rPr>
        <w:t>承包人未经许可，擅自对工程的任何部分进行变更施工的；</w:t>
      </w:r>
    </w:p>
    <w:p>
      <w:pPr>
        <w:ind w:firstLine="315"/>
        <w:jc w:val="both"/>
      </w:pPr>
      <w:r>
        <w:rPr>
          <w:sz w:val="21"/>
          <w:u w:val="single"/>
        </w:rPr>
        <w:t>(20)</w:t>
      </w:r>
      <w:r>
        <w:rPr>
          <w:sz w:val="21"/>
          <w:u w:val="single"/>
        </w:rPr>
        <w:t>承包人未经许可，或无正当理由擅自对工程的任何部分或全部实施停工，且拒绝按监理指示及时复工的；</w:t>
      </w:r>
    </w:p>
    <w:p>
      <w:pPr>
        <w:ind w:firstLine="315"/>
        <w:jc w:val="both"/>
      </w:pPr>
      <w:r>
        <w:rPr>
          <w:sz w:val="21"/>
          <w:u w:val="single"/>
        </w:rPr>
        <w:t>(21)</w:t>
      </w:r>
      <w:r>
        <w:rPr>
          <w:sz w:val="21"/>
          <w:u w:val="single"/>
        </w:rPr>
        <w:t>承包人的分部分项工程未经验收合格，即组织实施下一道工序施工的；</w:t>
      </w:r>
    </w:p>
    <w:p>
      <w:pPr>
        <w:ind w:firstLine="315"/>
        <w:jc w:val="both"/>
      </w:pPr>
      <w:r>
        <w:rPr>
          <w:sz w:val="21"/>
          <w:u w:val="single"/>
        </w:rPr>
        <w:t>(22)</w:t>
      </w:r>
      <w:r>
        <w:rPr>
          <w:sz w:val="21"/>
          <w:u w:val="single"/>
        </w:rPr>
        <w:t>承包人在竣工验收合格后，无正当理由未按规定期限移交工程、撤离施工现场并按要求完成场地清理工作的；</w:t>
      </w:r>
    </w:p>
    <w:p>
      <w:pPr>
        <w:ind w:firstLine="315"/>
        <w:jc w:val="both"/>
      </w:pPr>
      <w:r>
        <w:rPr>
          <w:sz w:val="21"/>
          <w:u w:val="single"/>
        </w:rPr>
        <w:t>(23)</w:t>
      </w:r>
      <w:r>
        <w:rPr>
          <w:sz w:val="21"/>
          <w:u w:val="single"/>
        </w:rPr>
        <w:t>承包人违反廉洁守信条款，发生弄虚作假、欺瞒隐匿、行贿受贿或其他恶意行为；</w:t>
      </w:r>
    </w:p>
    <w:p>
      <w:pPr>
        <w:ind w:firstLine="315"/>
        <w:jc w:val="both"/>
      </w:pPr>
      <w:r>
        <w:rPr>
          <w:sz w:val="21"/>
          <w:u w:val="single"/>
        </w:rPr>
        <w:t>(24)</w:t>
      </w:r>
      <w:r>
        <w:rPr>
          <w:sz w:val="21"/>
          <w:u w:val="single"/>
        </w:rPr>
        <w:t>承包人违反合同约定，无故拖欠或拒不支付供应商货款以及劳务工人工资的；</w:t>
      </w:r>
    </w:p>
    <w:p>
      <w:pPr>
        <w:ind w:firstLine="315"/>
        <w:jc w:val="both"/>
      </w:pPr>
      <w:r>
        <w:rPr>
          <w:sz w:val="21"/>
          <w:u w:val="single"/>
        </w:rPr>
        <w:t>(25)</w:t>
      </w:r>
      <w:r>
        <w:rPr>
          <w:sz w:val="21"/>
          <w:u w:val="single"/>
        </w:rPr>
        <w:t>承包人拒不接受政府相关部门（包括但不限于政府质量、安全监督部门等）的监督、协调管理与决定；</w:t>
      </w:r>
    </w:p>
    <w:p>
      <w:pPr>
        <w:ind w:firstLine="315"/>
        <w:jc w:val="both"/>
      </w:pPr>
      <w:r>
        <w:rPr>
          <w:sz w:val="21"/>
          <w:u w:val="single"/>
        </w:rPr>
        <w:t>(26)</w:t>
      </w:r>
      <w:r>
        <w:rPr>
          <w:sz w:val="21"/>
          <w:u w:val="single"/>
        </w:rPr>
        <w:t>承包人施工行为若违反质量、安全、进度、法律法规、社会道德及上级部门要求，并且在被通知整改或被令停止而不听从指令还继续违章作业的，若出现野蛮施工、暴力施工的行为，发包人均有权单方面取消合同，承包人须承担相关违约责任；</w:t>
      </w:r>
    </w:p>
    <w:p>
      <w:pPr>
        <w:ind w:firstLine="420"/>
        <w:jc w:val="left"/>
      </w:pPr>
      <w:r>
        <w:rPr>
          <w:sz w:val="21"/>
          <w:u w:val="single"/>
        </w:rPr>
        <w:t>(27)</w:t>
      </w:r>
      <w:r>
        <w:rPr>
          <w:sz w:val="21"/>
          <w:u w:val="single"/>
        </w:rPr>
        <w:t>承包人由于质量、进度、安全等问题，发包人发出整改通知，但承包人未认真落实整改的，承包人应当每次向发包人支付不少于</w:t>
      </w:r>
      <w:r>
        <w:rPr>
          <w:sz w:val="21"/>
          <w:u w:val="single"/>
        </w:rPr>
        <w:t>1</w:t>
      </w:r>
      <w:r>
        <w:rPr>
          <w:sz w:val="21"/>
          <w:u w:val="single"/>
        </w:rPr>
        <w:t>万元的合同误期违约金；发包人发出停工整改通知，但承包人未认真落实整改的，承包人应当每次向发包人支付不少于</w:t>
      </w:r>
      <w:r>
        <w:rPr>
          <w:sz w:val="21"/>
          <w:u w:val="single"/>
        </w:rPr>
        <w:t>2</w:t>
      </w:r>
      <w:r>
        <w:rPr>
          <w:sz w:val="21"/>
          <w:u w:val="single"/>
        </w:rPr>
        <w:t>万元的合同误期违约金；违约金由发包人自行从承包人的未发放的工程进度款中扣除。整改通知累计达</w:t>
      </w:r>
      <w:r>
        <w:rPr>
          <w:sz w:val="21"/>
          <w:u w:val="single"/>
        </w:rPr>
        <w:t>5</w:t>
      </w:r>
      <w:r>
        <w:rPr>
          <w:sz w:val="21"/>
          <w:u w:val="single"/>
        </w:rPr>
        <w:t>次的，发包人有权解除合同，承包人必须在收到解除合同通知后</w:t>
      </w:r>
      <w:r>
        <w:rPr>
          <w:sz w:val="21"/>
          <w:u w:val="single"/>
        </w:rPr>
        <w:t>5</w:t>
      </w:r>
      <w:r>
        <w:rPr>
          <w:sz w:val="21"/>
          <w:u w:val="single"/>
        </w:rPr>
        <w:t>天内无条件撤离施工现场，撤离现场后办理结算，已施工的符合施工质量标准的部分按</w:t>
      </w:r>
      <w:r>
        <w:rPr>
          <w:sz w:val="21"/>
          <w:u w:val="single"/>
        </w:rPr>
        <w:t>80%</w:t>
      </w:r>
      <w:r>
        <w:rPr>
          <w:sz w:val="21"/>
          <w:u w:val="single"/>
        </w:rPr>
        <w:t>结算，由此所造成的损失由承包人负责，与发包人无关。</w:t>
      </w:r>
    </w:p>
    <w:p>
      <w:pPr>
        <w:ind w:firstLine="420"/>
        <w:jc w:val="left"/>
      </w:pPr>
      <w:r>
        <w:rPr>
          <w:sz w:val="21"/>
        </w:rPr>
        <w:t>16.2.2</w:t>
      </w:r>
      <w:r>
        <w:rPr>
          <w:sz w:val="21"/>
        </w:rPr>
        <w:t>承包人违约的责任</w:t>
      </w:r>
    </w:p>
    <w:p>
      <w:pPr>
        <w:ind w:firstLine="401"/>
        <w:jc w:val="left"/>
      </w:pPr>
      <w:r>
        <w:rPr>
          <w:sz w:val="21"/>
        </w:rPr>
        <w:t>承包人违约责任的承担方式和计算方法：</w:t>
      </w:r>
      <w:r>
        <w:rPr>
          <w:sz w:val="21"/>
          <w:u w:val="single"/>
        </w:rPr>
        <w:t>承包人按支付违约金的相关约定标准，向发包人缴纳违约金；发包人亦可按该约定标准，在告知承包人后，有权在当期应付工程款中直接扣除</w:t>
      </w:r>
      <w:r>
        <w:rPr>
          <w:sz w:val="21"/>
        </w:rPr>
        <w:t>。</w:t>
      </w:r>
      <w:r>
        <w:rPr>
          <w:sz w:val="21"/>
        </w:rPr>
        <w:t xml:space="preserve">  </w:t>
      </w:r>
    </w:p>
    <w:p>
      <w:pPr>
        <w:ind w:firstLine="420"/>
        <w:jc w:val="left"/>
      </w:pPr>
      <w:r>
        <w:rPr>
          <w:sz w:val="21"/>
        </w:rPr>
        <w:t>16.2.3</w:t>
      </w:r>
      <w:r>
        <w:rPr>
          <w:sz w:val="21"/>
        </w:rPr>
        <w:t>因承包人违约解除合同</w:t>
      </w:r>
    </w:p>
    <w:p>
      <w:pPr>
        <w:jc w:val="both"/>
      </w:pPr>
      <w:r>
        <w:rPr>
          <w:sz w:val="21"/>
        </w:rPr>
        <w:t>关于承包人违约解除合同的特别约定：</w:t>
      </w:r>
      <w:r>
        <w:rPr>
          <w:sz w:val="21"/>
          <w:u w:val="single"/>
        </w:rPr>
        <w:t xml:space="preserve">    /      </w:t>
      </w:r>
      <w:r>
        <w:rPr>
          <w:sz w:val="21"/>
        </w:rPr>
        <w:t>。</w:t>
      </w:r>
    </w:p>
    <w:p>
      <w:pPr>
        <w:ind w:firstLine="420"/>
        <w:jc w:val="both"/>
      </w:pPr>
      <w:r>
        <w:rPr>
          <w:sz w:val="21"/>
        </w:rPr>
        <w:t>发包人继续使用承包人在施工现场的材料、设备、临时工程、承包人文件和由承包人或以其名义编制的其他文件的费用承担方式：</w:t>
      </w:r>
      <w:r>
        <w:rPr>
          <w:sz w:val="21"/>
          <w:u w:val="single"/>
        </w:rPr>
        <w:t xml:space="preserve">    /    </w:t>
      </w:r>
      <w:r>
        <w:rPr>
          <w:sz w:val="21"/>
        </w:rPr>
        <w:t>。</w:t>
      </w:r>
    </w:p>
    <w:p>
      <w:pPr>
        <w:ind w:firstLine="422"/>
        <w:jc w:val="both"/>
      </w:pPr>
      <w:r>
        <w:rPr>
          <w:b/>
          <w:sz w:val="21"/>
        </w:rPr>
        <w:t>17.</w:t>
      </w:r>
      <w:r>
        <w:rPr>
          <w:b/>
          <w:sz w:val="21"/>
        </w:rPr>
        <w:t>不可抗力</w:t>
      </w:r>
    </w:p>
    <w:p>
      <w:pPr>
        <w:ind w:firstLine="420"/>
        <w:jc w:val="both"/>
      </w:pPr>
      <w:r>
        <w:rPr>
          <w:sz w:val="21"/>
        </w:rPr>
        <w:t>17.1</w:t>
      </w:r>
      <w:r>
        <w:rPr>
          <w:sz w:val="21"/>
        </w:rPr>
        <w:t>不可抗力的确认</w:t>
      </w:r>
    </w:p>
    <w:p>
      <w:pPr>
        <w:ind w:firstLine="420"/>
        <w:jc w:val="left"/>
      </w:pPr>
      <w:r>
        <w:rPr>
          <w:sz w:val="21"/>
        </w:rPr>
        <w:t>除通用合同条款约定的不可抗力事件之外，视为不可抗力的其他情形：</w:t>
      </w:r>
      <w:r>
        <w:rPr>
          <w:sz w:val="21"/>
          <w:u w:val="single"/>
        </w:rPr>
        <w:t xml:space="preserve"> </w:t>
      </w:r>
      <w:r>
        <w:rPr>
          <w:sz w:val="21"/>
          <w:u w:val="single"/>
        </w:rPr>
        <w:t>烈度为八度（含八度）以上的地震、十级以上强风暴、龙卷风或五十年一遇以上洪水造成重大破坏等情况</w:t>
      </w:r>
      <w:r>
        <w:rPr>
          <w:sz w:val="21"/>
        </w:rPr>
        <w:t>。</w:t>
      </w:r>
    </w:p>
    <w:p>
      <w:pPr>
        <w:ind w:firstLine="420"/>
        <w:jc w:val="both"/>
      </w:pPr>
      <w:r>
        <w:rPr>
          <w:sz w:val="21"/>
        </w:rPr>
        <w:t>17.4</w:t>
      </w:r>
      <w:r>
        <w:rPr>
          <w:sz w:val="21"/>
        </w:rPr>
        <w:t>因不可抗力解除合同</w:t>
      </w:r>
    </w:p>
    <w:p>
      <w:pPr>
        <w:ind w:firstLine="420"/>
        <w:jc w:val="left"/>
      </w:pPr>
      <w:r>
        <w:rPr>
          <w:sz w:val="21"/>
        </w:rPr>
        <w:t>合同解除后，发包人应在商定或确定发包人应支付款项后</w:t>
      </w:r>
      <w:r>
        <w:rPr>
          <w:sz w:val="21"/>
          <w:u w:val="single"/>
        </w:rPr>
        <w:t xml:space="preserve"> 60</w:t>
      </w:r>
      <w:r>
        <w:rPr>
          <w:sz w:val="21"/>
        </w:rPr>
        <w:t>天内完成款项的支付。</w:t>
      </w:r>
    </w:p>
    <w:p>
      <w:pPr>
        <w:ind w:firstLine="422"/>
        <w:jc w:val="both"/>
      </w:pPr>
      <w:r>
        <w:rPr>
          <w:b/>
          <w:sz w:val="21"/>
        </w:rPr>
        <w:t>18.</w:t>
      </w:r>
      <w:r>
        <w:rPr>
          <w:b/>
          <w:sz w:val="21"/>
        </w:rPr>
        <w:t>保险</w:t>
      </w:r>
    </w:p>
    <w:p>
      <w:pPr>
        <w:ind w:firstLine="420"/>
        <w:jc w:val="both"/>
      </w:pPr>
      <w:r>
        <w:rPr>
          <w:sz w:val="21"/>
        </w:rPr>
        <w:t>18.1</w:t>
      </w:r>
      <w:r>
        <w:rPr>
          <w:sz w:val="21"/>
        </w:rPr>
        <w:t>工程保险</w:t>
      </w:r>
    </w:p>
    <w:p>
      <w:pPr>
        <w:ind w:firstLine="420"/>
        <w:jc w:val="left"/>
      </w:pPr>
      <w:r>
        <w:rPr>
          <w:sz w:val="21"/>
        </w:rPr>
        <w:t>关于工程保险的特别约定：</w:t>
      </w:r>
      <w:r>
        <w:rPr>
          <w:sz w:val="21"/>
          <w:u w:val="single"/>
        </w:rPr>
        <w:t>承包人应该按相关规定办理工程保险并使其在合同期（含缺陷责任期）内持续有效）；</w:t>
      </w:r>
    </w:p>
    <w:p>
      <w:pPr>
        <w:ind w:firstLine="420"/>
        <w:jc w:val="both"/>
      </w:pPr>
      <w:r>
        <w:rPr>
          <w:sz w:val="21"/>
        </w:rPr>
        <w:t>18.3</w:t>
      </w:r>
      <w:r>
        <w:rPr>
          <w:sz w:val="21"/>
        </w:rPr>
        <w:t>其他保险</w:t>
      </w:r>
    </w:p>
    <w:p>
      <w:pPr>
        <w:ind w:firstLine="420"/>
        <w:jc w:val="left"/>
      </w:pPr>
      <w:r>
        <w:rPr>
          <w:sz w:val="21"/>
        </w:rPr>
        <w:t>关于其他保险的约定：</w:t>
      </w:r>
      <w:r>
        <w:rPr>
          <w:sz w:val="21"/>
          <w:u w:val="single"/>
        </w:rPr>
        <w:t xml:space="preserve">  </w:t>
      </w:r>
      <w:r>
        <w:rPr>
          <w:sz w:val="21"/>
          <w:u w:val="single"/>
        </w:rPr>
        <w:t>开工前，发包人和承包人应为其在施工现场的全部人员（按通用条款）办理意外伤害保险，并各自承担相应的保险费</w:t>
      </w:r>
      <w:r>
        <w:rPr>
          <w:sz w:val="21"/>
        </w:rPr>
        <w:t>。</w:t>
      </w:r>
    </w:p>
    <w:p>
      <w:pPr>
        <w:ind w:firstLine="420"/>
        <w:jc w:val="left"/>
      </w:pPr>
      <w:r>
        <w:rPr>
          <w:sz w:val="21"/>
        </w:rPr>
        <w:t>承包人是否应为其施工设备等办理财产保险：</w:t>
      </w:r>
      <w:r>
        <w:rPr>
          <w:sz w:val="21"/>
          <w:u w:val="single"/>
        </w:rPr>
        <w:t>由承包人自行考虑</w:t>
      </w:r>
      <w:r>
        <w:rPr>
          <w:sz w:val="21"/>
        </w:rPr>
        <w:t>。</w:t>
      </w:r>
    </w:p>
    <w:p>
      <w:pPr>
        <w:ind w:firstLine="420"/>
        <w:jc w:val="both"/>
      </w:pPr>
      <w:r>
        <w:rPr>
          <w:sz w:val="21"/>
        </w:rPr>
        <w:t>18.7</w:t>
      </w:r>
      <w:r>
        <w:rPr>
          <w:sz w:val="21"/>
        </w:rPr>
        <w:t>通知义务</w:t>
      </w:r>
    </w:p>
    <w:p>
      <w:pPr>
        <w:ind w:firstLine="420"/>
        <w:jc w:val="left"/>
      </w:pPr>
      <w:r>
        <w:rPr>
          <w:sz w:val="21"/>
        </w:rPr>
        <w:t>关于变更保险合同时的通知义务的约定：</w:t>
      </w:r>
      <w:r>
        <w:rPr>
          <w:sz w:val="21"/>
          <w:u w:val="single"/>
        </w:rPr>
        <w:t>承包人变更除工伤保险之外的保险合同时，须事先征得发包人同意，并通知监理人。否则如发生保险事故并因此而导致发包人损失的，承包人须承担全部赔偿责任</w:t>
      </w:r>
      <w:r>
        <w:rPr>
          <w:sz w:val="21"/>
          <w:u w:val="single"/>
        </w:rPr>
        <w:t xml:space="preserve">  </w:t>
      </w:r>
      <w:r>
        <w:rPr>
          <w:sz w:val="21"/>
        </w:rPr>
        <w:t>。</w:t>
      </w:r>
    </w:p>
    <w:p>
      <w:pPr>
        <w:jc w:val="both"/>
      </w:pPr>
      <w:r>
        <w:rPr>
          <w:sz w:val="21"/>
        </w:rPr>
        <w:t>20.</w:t>
      </w:r>
      <w:r>
        <w:rPr>
          <w:sz w:val="21"/>
        </w:rPr>
        <w:t>争议解决</w:t>
      </w:r>
    </w:p>
    <w:p>
      <w:pPr>
        <w:ind w:firstLine="420"/>
        <w:jc w:val="both"/>
      </w:pPr>
      <w:r>
        <w:rPr>
          <w:sz w:val="21"/>
        </w:rPr>
        <w:t>20.3</w:t>
      </w:r>
      <w:r>
        <w:rPr>
          <w:sz w:val="21"/>
        </w:rPr>
        <w:t>争议评审</w:t>
      </w:r>
    </w:p>
    <w:p>
      <w:pPr>
        <w:ind w:firstLine="420"/>
        <w:jc w:val="left"/>
      </w:pPr>
      <w:r>
        <w:rPr>
          <w:sz w:val="21"/>
        </w:rPr>
        <w:t>合同当事人是否同意将工程争议提交争议评审小组决定：</w:t>
      </w:r>
      <w:r>
        <w:rPr>
          <w:sz w:val="21"/>
          <w:u w:val="single"/>
        </w:rPr>
        <w:t xml:space="preserve"> </w:t>
      </w:r>
      <w:r>
        <w:rPr>
          <w:sz w:val="21"/>
          <w:u w:val="single"/>
        </w:rPr>
        <w:t>否</w:t>
      </w:r>
      <w:r>
        <w:rPr>
          <w:sz w:val="21"/>
          <w:u w:val="single"/>
        </w:rPr>
        <w:t xml:space="preserve"> </w:t>
      </w:r>
      <w:r>
        <w:rPr>
          <w:sz w:val="21"/>
        </w:rPr>
        <w:t>。</w:t>
      </w:r>
    </w:p>
    <w:p>
      <w:pPr>
        <w:ind w:firstLine="420"/>
        <w:jc w:val="left"/>
      </w:pPr>
      <w:r>
        <w:rPr>
          <w:sz w:val="21"/>
        </w:rPr>
        <w:t>20.3.1</w:t>
      </w:r>
      <w:r>
        <w:rPr>
          <w:sz w:val="21"/>
        </w:rPr>
        <w:t>争议评审小组的确定</w:t>
      </w:r>
    </w:p>
    <w:p>
      <w:pPr>
        <w:ind w:firstLine="420"/>
        <w:jc w:val="left"/>
      </w:pPr>
      <w:r>
        <w:rPr>
          <w:sz w:val="21"/>
        </w:rPr>
        <w:t>争议评审小组成员的确定：</w:t>
      </w:r>
      <w:r>
        <w:rPr>
          <w:sz w:val="21"/>
          <w:u w:val="single"/>
        </w:rPr>
        <w:t xml:space="preserve">    /    </w:t>
      </w:r>
      <w:r>
        <w:rPr>
          <w:sz w:val="21"/>
        </w:rPr>
        <w:t>。</w:t>
      </w:r>
    </w:p>
    <w:p>
      <w:pPr>
        <w:ind w:firstLine="420"/>
        <w:jc w:val="left"/>
      </w:pPr>
      <w:r>
        <w:rPr>
          <w:sz w:val="21"/>
        </w:rPr>
        <w:t>选定争议评审员的期限：</w:t>
      </w:r>
      <w:r>
        <w:rPr>
          <w:sz w:val="21"/>
          <w:u w:val="single"/>
        </w:rPr>
        <w:t xml:space="preserve">   /    </w:t>
      </w:r>
      <w:r>
        <w:rPr>
          <w:sz w:val="21"/>
        </w:rPr>
        <w:t>。</w:t>
      </w:r>
    </w:p>
    <w:p>
      <w:pPr>
        <w:ind w:firstLine="420"/>
        <w:jc w:val="left"/>
      </w:pPr>
      <w:r>
        <w:rPr>
          <w:sz w:val="21"/>
        </w:rPr>
        <w:t>争议评审小组成员的报酬承担方式：</w:t>
      </w:r>
      <w:r>
        <w:rPr>
          <w:sz w:val="21"/>
          <w:u w:val="single"/>
        </w:rPr>
        <w:t xml:space="preserve">   /    </w:t>
      </w:r>
      <w:r>
        <w:rPr>
          <w:sz w:val="21"/>
        </w:rPr>
        <w:t>。</w:t>
      </w:r>
    </w:p>
    <w:p>
      <w:pPr>
        <w:ind w:firstLine="420"/>
        <w:jc w:val="left"/>
      </w:pPr>
      <w:r>
        <w:rPr>
          <w:sz w:val="21"/>
        </w:rPr>
        <w:t>其他事项的约定：</w:t>
      </w:r>
      <w:r>
        <w:rPr>
          <w:sz w:val="21"/>
          <w:u w:val="single"/>
        </w:rPr>
        <w:t xml:space="preserve">     /         </w:t>
      </w:r>
      <w:r>
        <w:rPr>
          <w:sz w:val="21"/>
        </w:rPr>
        <w:t>。</w:t>
      </w:r>
    </w:p>
    <w:p>
      <w:pPr>
        <w:ind w:firstLine="420"/>
        <w:jc w:val="left"/>
      </w:pPr>
      <w:r>
        <w:rPr>
          <w:sz w:val="21"/>
        </w:rPr>
        <w:t>20.3.2</w:t>
      </w:r>
      <w:r>
        <w:rPr>
          <w:sz w:val="21"/>
        </w:rPr>
        <w:t>争议评审小组的决定</w:t>
      </w:r>
    </w:p>
    <w:p>
      <w:pPr>
        <w:ind w:firstLine="420"/>
        <w:jc w:val="left"/>
      </w:pPr>
      <w:r>
        <w:rPr>
          <w:sz w:val="21"/>
        </w:rPr>
        <w:t>合同当事人关于本项的约定：</w:t>
      </w:r>
      <w:r>
        <w:rPr>
          <w:sz w:val="21"/>
          <w:u w:val="single"/>
        </w:rPr>
        <w:t xml:space="preserve">    /      </w:t>
      </w:r>
      <w:r>
        <w:rPr>
          <w:sz w:val="21"/>
        </w:rPr>
        <w:t>。</w:t>
      </w:r>
    </w:p>
    <w:p>
      <w:pPr>
        <w:ind w:firstLine="420"/>
        <w:jc w:val="both"/>
      </w:pPr>
      <w:r>
        <w:rPr>
          <w:sz w:val="21"/>
        </w:rPr>
        <w:t>20.4</w:t>
      </w:r>
      <w:r>
        <w:rPr>
          <w:sz w:val="21"/>
        </w:rPr>
        <w:t>仲裁或诉讼</w:t>
      </w:r>
    </w:p>
    <w:p>
      <w:pPr>
        <w:ind w:firstLine="420"/>
        <w:jc w:val="both"/>
      </w:pPr>
      <w:r>
        <w:rPr>
          <w:sz w:val="21"/>
        </w:rPr>
        <w:t>因合同及合同有关事项发生的争议，按下列第</w:t>
      </w:r>
      <w:r>
        <w:rPr>
          <w:sz w:val="21"/>
          <w:u w:val="single"/>
        </w:rPr>
        <w:t xml:space="preserve">  </w:t>
      </w:r>
      <w:r>
        <w:rPr>
          <w:sz w:val="21"/>
          <w:u w:val="single"/>
        </w:rPr>
        <w:t>（</w:t>
      </w:r>
      <w:r>
        <w:rPr>
          <w:sz w:val="21"/>
          <w:u w:val="single"/>
        </w:rPr>
        <w:t>2</w:t>
      </w:r>
      <w:r>
        <w:rPr>
          <w:sz w:val="21"/>
          <w:u w:val="single"/>
        </w:rPr>
        <w:t xml:space="preserve">）  </w:t>
      </w:r>
      <w:r>
        <w:rPr>
          <w:sz w:val="21"/>
        </w:rPr>
        <w:t>种方式解决：</w:t>
      </w:r>
    </w:p>
    <w:p>
      <w:pPr>
        <w:ind w:firstLine="420"/>
        <w:jc w:val="left"/>
      </w:pPr>
      <w:r>
        <w:rPr>
          <w:sz w:val="21"/>
        </w:rPr>
        <w:t>（</w:t>
      </w:r>
      <w:r>
        <w:rPr>
          <w:sz w:val="21"/>
        </w:rPr>
        <w:t>1</w:t>
      </w:r>
      <w:r>
        <w:rPr>
          <w:sz w:val="21"/>
        </w:rPr>
        <w:t>）向</w:t>
      </w:r>
      <w:r>
        <w:rPr>
          <w:sz w:val="21"/>
          <w:u w:val="single"/>
        </w:rPr>
        <w:t xml:space="preserve">      /    </w:t>
      </w:r>
      <w:r>
        <w:rPr>
          <w:sz w:val="21"/>
        </w:rPr>
        <w:t>仲裁委员会申请仲裁；</w:t>
      </w:r>
    </w:p>
    <w:p>
      <w:pPr>
        <w:ind w:firstLine="420"/>
        <w:jc w:val="left"/>
      </w:pPr>
      <w:r>
        <w:rPr>
          <w:sz w:val="21"/>
        </w:rPr>
        <w:t>（</w:t>
      </w:r>
      <w:r>
        <w:rPr>
          <w:sz w:val="21"/>
        </w:rPr>
        <w:t>2</w:t>
      </w:r>
      <w:r>
        <w:rPr>
          <w:sz w:val="21"/>
        </w:rPr>
        <w:t>）向</w:t>
      </w:r>
      <w:r>
        <w:rPr>
          <w:sz w:val="21"/>
          <w:u w:val="single"/>
        </w:rPr>
        <w:t xml:space="preserve">       </w:t>
      </w:r>
      <w:r>
        <w:rPr>
          <w:sz w:val="21"/>
          <w:u w:val="single"/>
        </w:rPr>
        <w:t>项目所在地的</w:t>
      </w:r>
      <w:r>
        <w:rPr>
          <w:sz w:val="21"/>
          <w:u w:val="single"/>
        </w:rPr>
        <w:t xml:space="preserve"> </w:t>
      </w:r>
      <w:r>
        <w:rPr>
          <w:sz w:val="21"/>
        </w:rPr>
        <w:t>人民法院起诉。</w:t>
      </w:r>
    </w:p>
    <w:p>
      <w:pPr>
        <w:jc w:val="left"/>
      </w:pPr>
      <w:r>
        <w:rPr>
          <w:sz w:val="21"/>
        </w:rPr>
        <w:t>21.</w:t>
      </w:r>
      <w:r>
        <w:rPr>
          <w:sz w:val="21"/>
        </w:rPr>
        <w:t>补充内容</w:t>
      </w:r>
    </w:p>
    <w:p>
      <w:pPr>
        <w:ind w:firstLine="420"/>
        <w:jc w:val="both"/>
      </w:pPr>
      <w:r>
        <w:rPr>
          <w:sz w:val="21"/>
        </w:rPr>
        <w:t>21.1</w:t>
      </w:r>
      <w:r>
        <w:rPr>
          <w:sz w:val="21"/>
        </w:rPr>
        <w:t>承包人项目经理或建造师承诺常驻现场，代表承包人履行与发包人签订的本建设工程合同。</w:t>
      </w:r>
    </w:p>
    <w:p>
      <w:pPr>
        <w:ind w:firstLine="420"/>
        <w:jc w:val="both"/>
      </w:pPr>
      <w:r>
        <w:rPr>
          <w:sz w:val="21"/>
        </w:rPr>
        <w:t>21.2</w:t>
      </w:r>
      <w:r>
        <w:rPr>
          <w:sz w:val="21"/>
        </w:rPr>
        <w:t>承包人施工过程中的建筑运输车辆如压坏施工范围内的道路需自行修复；施工范围周边涉及的建筑，施工前应做好保护措施，如有损坏，不作签证处理。</w:t>
      </w:r>
    </w:p>
    <w:p>
      <w:pPr>
        <w:ind w:firstLine="420"/>
        <w:jc w:val="both"/>
      </w:pPr>
      <w:r>
        <w:rPr>
          <w:sz w:val="21"/>
        </w:rPr>
        <w:t>21.3</w:t>
      </w:r>
      <w:r>
        <w:rPr>
          <w:sz w:val="21"/>
        </w:rPr>
        <w:t>承包人在施工过程中，应根据工程特点组织制定安全施工措施，消除安全事故隐患。在施工现场出入口或者沿线各交叉口、施工起重机械、拌和场、临时用电设施等危险部位，设置明显的安全警示标志或者必要的安全防护设施，晚上还须加警示灯。</w:t>
      </w:r>
    </w:p>
    <w:p>
      <w:pPr>
        <w:ind w:firstLine="420"/>
        <w:jc w:val="both"/>
      </w:pPr>
      <w:r>
        <w:rPr>
          <w:sz w:val="21"/>
        </w:rPr>
        <w:t>21.4</w:t>
      </w:r>
      <w:r>
        <w:rPr>
          <w:sz w:val="21"/>
        </w:rPr>
        <w:t>承包人应充分做好安全生产管理工作，符合施工期内的安全生产管理规定，并在施工期间对施工所在路段做好交通疏导工作，考虑登报封路、围蔽交通、协管员、路牌指引等交通疏导相关费用，其费用包含在合同价中，结算时发包人不再单独支付此项费用。</w:t>
      </w:r>
    </w:p>
    <w:p>
      <w:pPr>
        <w:jc w:val="both"/>
      </w:pPr>
      <w:r>
        <w:rPr>
          <w:sz w:val="21"/>
        </w:rPr>
        <w:t xml:space="preserve">    21.5</w:t>
      </w:r>
      <w:r>
        <w:rPr>
          <w:sz w:val="21"/>
        </w:rPr>
        <w:t>招标（磋商）后合同履约管理具体要求，按照《陈村镇人民政府办公室关于修订陈村镇建设工程施工单位合同履约监督管理工作方案（试行）的通知》（陈府办法</w:t>
      </w:r>
      <w:r>
        <w:rPr>
          <w:sz w:val="21"/>
        </w:rPr>
        <w:t>[2016]22</w:t>
      </w:r>
      <w:r>
        <w:rPr>
          <w:sz w:val="21"/>
        </w:rPr>
        <w:t>号）文执行。</w:t>
      </w:r>
    </w:p>
    <w:p>
      <w:pPr>
        <w:ind w:firstLine="420"/>
        <w:jc w:val="both"/>
      </w:pPr>
      <w:r>
        <w:rPr>
          <w:sz w:val="21"/>
        </w:rPr>
        <w:t>21.6</w:t>
      </w:r>
      <w:r>
        <w:rPr>
          <w:sz w:val="21"/>
        </w:rPr>
        <w:t>承包人自行勘察现场情况，综合考虑现场施工材料堆放及搬运情况。施工中的所有材料堆放、搬运（含二次运输）所需的所有费用承包人在投标（磋商响应）报价时已综合考虑，结算时因该部分发生的费用发包人不予签证。</w:t>
      </w:r>
    </w:p>
    <w:p>
      <w:pPr>
        <w:ind w:firstLine="420"/>
        <w:jc w:val="both"/>
      </w:pPr>
      <w:r>
        <w:rPr>
          <w:sz w:val="21"/>
        </w:rPr>
        <w:t>21.7</w:t>
      </w:r>
      <w:r>
        <w:rPr>
          <w:sz w:val="21"/>
        </w:rPr>
        <w:t>承包人在施工过程中，如遇到需与外部相关的单位协调的问题时应自行解决， 发包人提供尽可能的协助。</w:t>
      </w:r>
    </w:p>
    <w:p>
      <w:pPr>
        <w:ind w:firstLine="420"/>
        <w:jc w:val="both"/>
      </w:pPr>
      <w:r>
        <w:rPr>
          <w:sz w:val="21"/>
        </w:rPr>
        <w:t>21.8</w:t>
      </w:r>
      <w:r>
        <w:rPr>
          <w:sz w:val="21"/>
        </w:rPr>
        <w:t>承包人编制结算书时，必须按招标（竞争性磋商）文件、采购最高投标限价的工程量清单填写项目编码、项目名称、项目特征、计量单位，不得擅自修改，新增加的项目清单按《建设工程工程量清单计价规范》</w:t>
      </w:r>
      <w:r>
        <w:rPr>
          <w:sz w:val="21"/>
        </w:rPr>
        <w:t>GB50500-2013</w:t>
      </w:r>
      <w:r>
        <w:rPr>
          <w:sz w:val="21"/>
        </w:rPr>
        <w:t>规定进行编制。</w:t>
      </w:r>
    </w:p>
    <w:p>
      <w:pPr>
        <w:ind w:firstLine="420"/>
        <w:jc w:val="both"/>
      </w:pPr>
      <w:r>
        <w:rPr>
          <w:sz w:val="21"/>
        </w:rPr>
        <w:t>承包人提供的工程结算书必须盖单位公章、有单位法定代表人签名（或盖章）、并加盖注册造价工程师签名及签章。</w:t>
      </w:r>
    </w:p>
    <w:p>
      <w:pPr>
        <w:ind w:firstLine="420"/>
        <w:jc w:val="both"/>
      </w:pPr>
      <w:r>
        <w:rPr>
          <w:sz w:val="21"/>
        </w:rPr>
        <w:t>如税金等相关费用若因行政主管部门有关文件规定的计费费率有变化的，按相关规定进行调整。</w:t>
      </w:r>
    </w:p>
    <w:p>
      <w:pPr>
        <w:ind w:firstLine="420"/>
        <w:jc w:val="both"/>
      </w:pPr>
      <w:r>
        <w:rPr>
          <w:sz w:val="21"/>
        </w:rPr>
        <w:t>21.9</w:t>
      </w:r>
      <w:r>
        <w:rPr>
          <w:sz w:val="21"/>
        </w:rPr>
        <w:t>本工程实际完成工程量按施工图、设计变更、现场签证、竣工图等相关资料进行结算，相关资料需以发包人和监理人确认为准，最终结算价以陈村镇财政办公室审定审定为准。</w:t>
      </w:r>
    </w:p>
    <w:p>
      <w:pPr>
        <w:jc w:val="left"/>
      </w:pPr>
      <w:r>
        <w:rPr>
          <w:b/>
          <w:sz w:val="21"/>
        </w:rPr>
        <w:t xml:space="preserve">    </w:t>
      </w:r>
    </w:p>
    <w:p>
      <w:pPr>
        <w:jc w:val="left"/>
      </w:pPr>
      <w:r>
        <w:rPr>
          <w:b/>
          <w:sz w:val="21"/>
        </w:rPr>
        <w:t>附件</w:t>
      </w:r>
    </w:p>
    <w:p>
      <w:pPr>
        <w:jc w:val="left"/>
      </w:pPr>
      <w:r>
        <w:rPr>
          <w:sz w:val="21"/>
        </w:rPr>
        <w:t>专用合同条款附件：</w:t>
      </w:r>
    </w:p>
    <w:p>
      <w:pPr>
        <w:jc w:val="left"/>
      </w:pPr>
      <w:r>
        <w:rPr>
          <w:sz w:val="21"/>
        </w:rPr>
        <w:t>附件</w:t>
      </w:r>
      <w:r>
        <w:rPr>
          <w:sz w:val="21"/>
        </w:rPr>
        <w:t>1</w:t>
      </w:r>
      <w:r>
        <w:rPr>
          <w:sz w:val="21"/>
        </w:rPr>
        <w:t>：工程质量保修书</w:t>
      </w:r>
    </w:p>
    <w:p>
      <w:pPr>
        <w:jc w:val="both"/>
      </w:pPr>
      <w:r>
        <w:rPr>
          <w:sz w:val="21"/>
        </w:rPr>
        <w:t>附件</w:t>
      </w:r>
      <w:r>
        <w:rPr>
          <w:sz w:val="21"/>
        </w:rPr>
        <w:t>2</w:t>
      </w:r>
      <w:r>
        <w:rPr>
          <w:sz w:val="21"/>
        </w:rPr>
        <w:t>：建设领域工人工资支付专用账户设立、存储、使用协议书</w:t>
      </w:r>
    </w:p>
    <w:p>
      <w:pPr>
        <w:jc w:val="both"/>
      </w:pPr>
    </w:p>
    <w:p/>
    <w:p>
      <w:r>
        <w:rPr/>
        <w:t xml:space="preserve"> </w:t>
      </w:r>
    </w:p>
    <w:p>
      <w:pPr>
        <w:jc w:val="both"/>
      </w:pPr>
      <w:r>
        <w:rPr>
          <w:sz w:val="24"/>
        </w:rPr>
        <w:t>附件</w:t>
      </w:r>
      <w:r>
        <w:rPr>
          <w:sz w:val="24"/>
        </w:rPr>
        <w:t>1</w:t>
      </w:r>
      <w:r>
        <w:rPr>
          <w:sz w:val="24"/>
        </w:rPr>
        <w:t xml:space="preserve">：    </w:t>
      </w:r>
    </w:p>
    <w:p>
      <w:pPr>
        <w:jc w:val="both"/>
      </w:pPr>
      <w:r>
        <w:rPr>
          <w:sz w:val="21"/>
        </w:rPr>
        <w:t xml:space="preserve"> </w:t>
      </w:r>
    </w:p>
    <w:p>
      <w:pPr>
        <w:jc w:val="center"/>
      </w:pPr>
      <w:r>
        <w:rPr>
          <w:sz w:val="24"/>
        </w:rPr>
        <w:t>工程质量保修书</w:t>
      </w:r>
    </w:p>
    <w:p>
      <w:pPr>
        <w:ind w:firstLine="240"/>
        <w:jc w:val="both"/>
      </w:pPr>
      <w:r>
        <w:rPr>
          <w:sz w:val="24"/>
        </w:rPr>
        <w:t>发包人（全称）：</w:t>
      </w:r>
      <w:r>
        <w:rPr>
          <w:sz w:val="24"/>
          <w:u w:val="single"/>
        </w:rPr>
        <w:t>佛山市顺德区陈村镇建设工程管理中心</w:t>
      </w:r>
    </w:p>
    <w:p>
      <w:pPr>
        <w:jc w:val="both"/>
      </w:pPr>
      <w:r>
        <w:rPr>
          <w:sz w:val="24"/>
        </w:rPr>
        <w:t xml:space="preserve">  </w:t>
      </w:r>
      <w:r>
        <w:rPr>
          <w:sz w:val="24"/>
        </w:rPr>
        <w:t>承包人（全称）：</w:t>
      </w:r>
      <w:r>
        <w:rPr>
          <w:sz w:val="21"/>
          <w:u w:val="single"/>
        </w:rPr>
        <w:t xml:space="preserve">                                  </w:t>
      </w:r>
    </w:p>
    <w:p>
      <w:pPr>
        <w:jc w:val="both"/>
      </w:pPr>
      <w:r>
        <w:rPr>
          <w:sz w:val="21"/>
        </w:rPr>
        <w:t xml:space="preserve">  </w:t>
      </w:r>
    </w:p>
    <w:p>
      <w:pPr>
        <w:ind w:firstLine="480"/>
        <w:jc w:val="both"/>
      </w:pPr>
      <w:r>
        <w:rPr>
          <w:sz w:val="24"/>
        </w:rPr>
        <w:t>发包人和承包人根据《中华人民共和国建筑法》和《建设工程质量管理条例》，经协商一致就</w:t>
      </w:r>
      <w:r>
        <w:rPr>
          <w:sz w:val="24"/>
          <w:u w:val="single"/>
        </w:rPr>
        <w:t>2023</w:t>
      </w:r>
      <w:r>
        <w:rPr>
          <w:sz w:val="24"/>
          <w:u w:val="single"/>
        </w:rPr>
        <w:t>年佛山市顺德区陈村镇老旧小区改造项目</w:t>
      </w:r>
      <w:r>
        <w:rPr>
          <w:sz w:val="24"/>
        </w:rPr>
        <w:t>（工程全称）签订工程质量保修书。</w:t>
      </w:r>
    </w:p>
    <w:p>
      <w:pPr>
        <w:jc w:val="both"/>
      </w:pPr>
      <w:r>
        <w:rPr>
          <w:sz w:val="24"/>
        </w:rPr>
        <w:t xml:space="preserve">    </w:t>
      </w:r>
      <w:r>
        <w:rPr>
          <w:sz w:val="24"/>
        </w:rPr>
        <w:t>一、工程质量保修范围和内容</w:t>
      </w:r>
    </w:p>
    <w:p>
      <w:pPr>
        <w:jc w:val="both"/>
      </w:pPr>
      <w:r>
        <w:rPr>
          <w:sz w:val="24"/>
        </w:rPr>
        <w:t xml:space="preserve">    </w:t>
      </w:r>
      <w:r>
        <w:rPr>
          <w:sz w:val="24"/>
        </w:rPr>
        <w:t>承包人在质量保修期内，按照有关法律规定和合同约定，承担工程质量保修责任。</w:t>
      </w:r>
    </w:p>
    <w:p>
      <w:pPr>
        <w:jc w:val="both"/>
      </w:pPr>
      <w:r>
        <w:rPr>
          <w:sz w:val="24"/>
        </w:rPr>
        <w:t xml:space="preserve">    </w:t>
      </w:r>
      <w:r>
        <w:rPr>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jc w:val="both"/>
      </w:pPr>
      <w:r>
        <w:rPr>
          <w:sz w:val="21"/>
        </w:rPr>
        <w:t xml:space="preserve">  </w:t>
      </w:r>
      <w:r>
        <w:rPr>
          <w:sz w:val="24"/>
          <w:u w:val="single"/>
        </w:rPr>
        <w:t xml:space="preserve">  </w:t>
      </w:r>
      <w:r>
        <w:rPr>
          <w:sz w:val="24"/>
          <w:u w:val="single"/>
        </w:rPr>
        <w:t>为承包人负责施工的所有内容</w:t>
      </w:r>
      <w:r>
        <w:rPr>
          <w:sz w:val="24"/>
        </w:rPr>
        <w:t>。</w:t>
      </w:r>
    </w:p>
    <w:p>
      <w:pPr>
        <w:jc w:val="both"/>
      </w:pPr>
      <w:r>
        <w:rPr>
          <w:b/>
          <w:sz w:val="21"/>
        </w:rPr>
        <w:t xml:space="preserve">  </w:t>
      </w:r>
      <w:r>
        <w:rPr>
          <w:sz w:val="24"/>
        </w:rPr>
        <w:t>二、质量保修期</w:t>
      </w:r>
    </w:p>
    <w:p>
      <w:pPr>
        <w:ind w:firstLine="480"/>
        <w:jc w:val="both"/>
      </w:pPr>
      <w:r>
        <w:rPr>
          <w:sz w:val="24"/>
        </w:rPr>
        <w:t>根据《建设工程质量管理条例》及有关规定，工程的质量保修期如下：</w:t>
      </w:r>
    </w:p>
    <w:p>
      <w:pPr>
        <w:ind w:firstLine="480"/>
        <w:jc w:val="both"/>
      </w:pPr>
      <w:r>
        <w:rPr>
          <w:sz w:val="24"/>
        </w:rPr>
        <w:t>1</w:t>
      </w:r>
      <w:r>
        <w:rPr>
          <w:sz w:val="24"/>
        </w:rPr>
        <w:t>．地基基础工程和主体结构工程为设计文件规定的工程合理使用年限；</w:t>
      </w:r>
    </w:p>
    <w:p>
      <w:pPr>
        <w:ind w:firstLine="480"/>
        <w:jc w:val="both"/>
      </w:pPr>
      <w:r>
        <w:rPr>
          <w:sz w:val="24"/>
        </w:rPr>
        <w:t>2</w:t>
      </w:r>
      <w:r>
        <w:rPr>
          <w:sz w:val="24"/>
        </w:rPr>
        <w:t>．屋面防水工程、有防水要求的卫生间、房间和外墙面的防渗为</w:t>
      </w:r>
      <w:r>
        <w:rPr>
          <w:sz w:val="24"/>
          <w:u w:val="single"/>
        </w:rPr>
        <w:t xml:space="preserve">  5</w:t>
      </w:r>
      <w:r>
        <w:rPr>
          <w:sz w:val="24"/>
        </w:rPr>
        <w:t>年；</w:t>
      </w:r>
    </w:p>
    <w:p>
      <w:pPr>
        <w:ind w:firstLine="120"/>
        <w:jc w:val="both"/>
      </w:pPr>
      <w:r>
        <w:rPr>
          <w:sz w:val="24"/>
        </w:rPr>
        <w:t>3</w:t>
      </w:r>
      <w:r>
        <w:rPr>
          <w:sz w:val="24"/>
        </w:rPr>
        <w:t>．装修工程为</w:t>
      </w:r>
      <w:r>
        <w:rPr>
          <w:sz w:val="24"/>
          <w:u w:val="single"/>
        </w:rPr>
        <w:t xml:space="preserve">   2   </w:t>
      </w:r>
      <w:r>
        <w:rPr>
          <w:sz w:val="24"/>
        </w:rPr>
        <w:t>年；</w:t>
      </w:r>
    </w:p>
    <w:p>
      <w:pPr>
        <w:ind w:firstLine="120"/>
        <w:jc w:val="both"/>
      </w:pPr>
      <w:r>
        <w:rPr>
          <w:sz w:val="24"/>
        </w:rPr>
        <w:t>4</w:t>
      </w:r>
      <w:r>
        <w:rPr>
          <w:sz w:val="24"/>
        </w:rPr>
        <w:t>．电气管线、给排水管道、设备安装工程为</w:t>
      </w:r>
      <w:r>
        <w:rPr>
          <w:sz w:val="24"/>
          <w:u w:val="single"/>
        </w:rPr>
        <w:t xml:space="preserve">   2   </w:t>
      </w:r>
      <w:r>
        <w:rPr>
          <w:sz w:val="24"/>
        </w:rPr>
        <w:t>年；</w:t>
      </w:r>
    </w:p>
    <w:p>
      <w:pPr>
        <w:ind w:firstLine="120"/>
        <w:jc w:val="both"/>
      </w:pPr>
      <w:r>
        <w:rPr>
          <w:sz w:val="24"/>
        </w:rPr>
        <w:t>5</w:t>
      </w:r>
      <w:r>
        <w:rPr>
          <w:sz w:val="24"/>
        </w:rPr>
        <w:t>．供热与供冷系统为</w:t>
      </w:r>
      <w:r>
        <w:rPr>
          <w:sz w:val="24"/>
          <w:u w:val="single"/>
        </w:rPr>
        <w:t xml:space="preserve">   2   </w:t>
      </w:r>
      <w:r>
        <w:rPr>
          <w:sz w:val="24"/>
        </w:rPr>
        <w:t>个采暖期、供冷期；</w:t>
      </w:r>
    </w:p>
    <w:p>
      <w:pPr>
        <w:ind w:firstLine="120"/>
        <w:jc w:val="both"/>
      </w:pPr>
      <w:r>
        <w:rPr>
          <w:sz w:val="24"/>
        </w:rPr>
        <w:t>6</w:t>
      </w:r>
      <w:r>
        <w:rPr>
          <w:sz w:val="24"/>
        </w:rPr>
        <w:t>．住宅小区内的给排水设施、道路等配套工程为</w:t>
      </w:r>
      <w:r>
        <w:rPr>
          <w:sz w:val="24"/>
          <w:u w:val="single"/>
        </w:rPr>
        <w:t xml:space="preserve">   2</w:t>
      </w:r>
      <w:r>
        <w:rPr>
          <w:sz w:val="24"/>
        </w:rPr>
        <w:t>年；</w:t>
      </w:r>
    </w:p>
    <w:p>
      <w:pPr>
        <w:ind w:firstLine="120"/>
        <w:jc w:val="both"/>
      </w:pPr>
      <w:r>
        <w:rPr>
          <w:sz w:val="24"/>
        </w:rPr>
        <w:t>7</w:t>
      </w:r>
      <w:r>
        <w:rPr>
          <w:sz w:val="24"/>
        </w:rPr>
        <w:t>．其他项目保修期限约定如下：</w:t>
      </w:r>
      <w:r>
        <w:rPr>
          <w:sz w:val="24"/>
          <w:u w:val="single"/>
        </w:rPr>
        <w:t xml:space="preserve"> 1</w:t>
      </w:r>
      <w:r>
        <w:rPr>
          <w:sz w:val="24"/>
          <w:u w:val="single"/>
        </w:rPr>
        <w:t>年。</w:t>
      </w:r>
    </w:p>
    <w:p>
      <w:pPr>
        <w:jc w:val="both"/>
      </w:pPr>
      <w:r>
        <w:rPr>
          <w:sz w:val="24"/>
        </w:rPr>
        <w:t xml:space="preserve">  </w:t>
      </w:r>
      <w:r>
        <w:rPr>
          <w:sz w:val="24"/>
        </w:rPr>
        <w:t>质量保修期自工程竣工验收合格之日起计算。</w:t>
      </w:r>
    </w:p>
    <w:p>
      <w:pPr>
        <w:ind w:firstLine="480"/>
        <w:jc w:val="both"/>
      </w:pPr>
      <w:r>
        <w:rPr>
          <w:sz w:val="24"/>
        </w:rPr>
        <w:t>三、缺陷责任期</w:t>
      </w:r>
    </w:p>
    <w:p>
      <w:pPr>
        <w:ind w:firstLine="480"/>
        <w:jc w:val="both"/>
      </w:pPr>
      <w:r>
        <w:rPr>
          <w:sz w:val="24"/>
        </w:rPr>
        <w:t>工程缺陷责任期为</w:t>
      </w:r>
      <w:r>
        <w:rPr>
          <w:sz w:val="24"/>
          <w:u w:val="single"/>
        </w:rPr>
        <w:t xml:space="preserve">  12  </w:t>
      </w:r>
      <w:r>
        <w:rPr>
          <w:sz w:val="24"/>
        </w:rPr>
        <w:t>个月，缺陷责任期自工程通过竣工验收之日起计算。单位工程先于全部工程进行验收，单位工程缺陷责任期自单位工程验收合格之日起算。</w:t>
      </w:r>
    </w:p>
    <w:p>
      <w:pPr>
        <w:jc w:val="both"/>
      </w:pPr>
      <w:r>
        <w:rPr>
          <w:sz w:val="24"/>
        </w:rPr>
        <w:t xml:space="preserve">    </w:t>
      </w:r>
      <w:r>
        <w:rPr>
          <w:sz w:val="24"/>
        </w:rPr>
        <w:t>四、质量保修责任</w:t>
      </w:r>
    </w:p>
    <w:p>
      <w:pPr>
        <w:ind w:firstLine="491"/>
        <w:jc w:val="both"/>
      </w:pPr>
      <w:r>
        <w:rPr>
          <w:sz w:val="24"/>
        </w:rPr>
        <w:t>1</w:t>
      </w:r>
      <w:r>
        <w:rPr>
          <w:sz w:val="24"/>
        </w:rPr>
        <w:t>．属于保修范围、内容的项目，承包人应当在接到保修通知之日起</w:t>
      </w:r>
      <w:r>
        <w:rPr>
          <w:sz w:val="24"/>
        </w:rPr>
        <w:t>7</w:t>
      </w:r>
      <w:r>
        <w:rPr>
          <w:sz w:val="24"/>
        </w:rPr>
        <w:t>天内派人保修。承包人不在约定期限内派人保修的，发包人可以委托他人修理，所产生的费用由承包人负责，发包人可自行于质量保证金中扣取。</w:t>
      </w:r>
    </w:p>
    <w:p>
      <w:pPr>
        <w:ind w:firstLine="491"/>
        <w:jc w:val="both"/>
      </w:pPr>
      <w:r>
        <w:rPr>
          <w:sz w:val="24"/>
        </w:rPr>
        <w:t>2</w:t>
      </w:r>
      <w:r>
        <w:rPr>
          <w:sz w:val="24"/>
        </w:rPr>
        <w:t>．发生紧急事故需抢修的，承包人在接到事故通知后，应当立即到达事故现场抢修。</w:t>
      </w:r>
    </w:p>
    <w:p>
      <w:pPr>
        <w:ind w:firstLine="491"/>
        <w:jc w:val="both"/>
      </w:pPr>
      <w:r>
        <w:rPr>
          <w:sz w:val="24"/>
        </w:rPr>
        <w:t>3</w:t>
      </w:r>
      <w:r>
        <w:rPr>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ind w:firstLine="120"/>
        <w:jc w:val="both"/>
      </w:pPr>
      <w:r>
        <w:rPr>
          <w:sz w:val="24"/>
        </w:rPr>
        <w:t>4</w:t>
      </w:r>
      <w:r>
        <w:rPr>
          <w:sz w:val="24"/>
        </w:rPr>
        <w:t>．质量保修完成后，由发包人组织验收。</w:t>
      </w:r>
    </w:p>
    <w:p>
      <w:pPr>
        <w:jc w:val="both"/>
      </w:pPr>
      <w:r>
        <w:rPr>
          <w:sz w:val="24"/>
        </w:rPr>
        <w:t xml:space="preserve">  </w:t>
      </w:r>
      <w:r>
        <w:rPr>
          <w:sz w:val="24"/>
        </w:rPr>
        <w:t>五、保修费用</w:t>
      </w:r>
    </w:p>
    <w:p>
      <w:pPr>
        <w:jc w:val="both"/>
      </w:pPr>
      <w:r>
        <w:rPr>
          <w:sz w:val="24"/>
        </w:rPr>
        <w:t xml:space="preserve">  </w:t>
      </w:r>
      <w:r>
        <w:rPr>
          <w:sz w:val="24"/>
        </w:rPr>
        <w:t>保修费用由造成质量缺陷的责任方承担。</w:t>
      </w:r>
    </w:p>
    <w:p>
      <w:pPr>
        <w:jc w:val="left"/>
      </w:pPr>
      <w:r>
        <w:rPr>
          <w:b/>
          <w:sz w:val="24"/>
        </w:rPr>
        <w:t>六</w:t>
      </w:r>
      <w:r>
        <w:rPr>
          <w:sz w:val="24"/>
        </w:rPr>
        <w:t>、双方约定的其他工程质量保修事项：</w:t>
      </w:r>
      <w:r>
        <w:rPr>
          <w:sz w:val="24"/>
          <w:u w:val="single"/>
        </w:rPr>
        <w:t xml:space="preserve">  /         </w:t>
      </w:r>
      <w:r>
        <w:rPr>
          <w:sz w:val="24"/>
        </w:rPr>
        <w:t>。</w:t>
      </w:r>
    </w:p>
    <w:p>
      <w:pPr>
        <w:ind w:firstLine="456"/>
        <w:jc w:val="both"/>
      </w:pPr>
      <w:r>
        <w:rPr>
          <w:sz w:val="24"/>
        </w:rPr>
        <w:t>工程质量保修书由发包人、承包人在工程竣工验收前共同签署，作为施工合同附件，其有效期限至保修期满。</w:t>
      </w:r>
    </w:p>
    <w:p>
      <w:pPr>
        <w:ind w:firstLine="420"/>
        <w:jc w:val="both"/>
      </w:pPr>
      <w:r>
        <w:rPr>
          <w:sz w:val="21"/>
        </w:rPr>
        <w:t xml:space="preserve"> </w:t>
      </w:r>
    </w:p>
    <w:p>
      <w:pPr>
        <w:jc w:val="both"/>
      </w:pPr>
      <w:r>
        <w:rPr>
          <w:sz w:val="24"/>
        </w:rPr>
        <w:t>发包人</w:t>
      </w:r>
      <w:r>
        <w:rPr>
          <w:sz w:val="24"/>
        </w:rPr>
        <w:t>(</w:t>
      </w:r>
      <w:r>
        <w:rPr>
          <w:sz w:val="24"/>
        </w:rPr>
        <w:t>公章</w:t>
      </w:r>
      <w:r>
        <w:rPr>
          <w:sz w:val="24"/>
        </w:rPr>
        <w:t>)</w:t>
      </w:r>
      <w:r>
        <w:rPr>
          <w:sz w:val="24"/>
        </w:rPr>
        <w:t>：</w:t>
      </w:r>
      <w:r>
        <w:rPr>
          <w:sz w:val="24"/>
          <w:u w:val="single"/>
        </w:rPr>
        <w:t>佛山市顺德区陈村镇</w:t>
      </w:r>
      <w:r>
        <w:rPr>
          <w:sz w:val="24"/>
        </w:rPr>
        <w:t xml:space="preserve">    </w:t>
      </w:r>
      <w:r>
        <w:rPr>
          <w:sz w:val="24"/>
        </w:rPr>
        <w:t>承包人</w:t>
      </w:r>
      <w:r>
        <w:rPr>
          <w:sz w:val="24"/>
        </w:rPr>
        <w:t>(</w:t>
      </w:r>
      <w:r>
        <w:rPr>
          <w:sz w:val="24"/>
        </w:rPr>
        <w:t>公章</w:t>
      </w:r>
      <w:r>
        <w:rPr>
          <w:sz w:val="24"/>
        </w:rPr>
        <w:t>)</w:t>
      </w:r>
      <w:r>
        <w:rPr>
          <w:sz w:val="24"/>
        </w:rPr>
        <w:t>：</w:t>
      </w:r>
      <w:r>
        <w:rPr>
          <w:sz w:val="21"/>
          <w:u w:val="single"/>
        </w:rPr>
        <w:t xml:space="preserve">                   </w:t>
      </w:r>
    </w:p>
    <w:p>
      <w:pPr>
        <w:jc w:val="both"/>
      </w:pPr>
      <w:r>
        <w:rPr>
          <w:sz w:val="21"/>
        </w:rPr>
        <w:t xml:space="preserve">             </w:t>
      </w:r>
      <w:r>
        <w:rPr>
          <w:sz w:val="24"/>
          <w:u w:val="single"/>
        </w:rPr>
        <w:t>建设工程管理中心</w:t>
      </w:r>
    </w:p>
    <w:p>
      <w:pPr>
        <w:jc w:val="both"/>
      </w:pPr>
      <w:r>
        <w:rPr>
          <w:sz w:val="24"/>
        </w:rPr>
        <w:t>地址：</w:t>
      </w:r>
      <w:r>
        <w:rPr>
          <w:sz w:val="24"/>
          <w:u w:val="single"/>
        </w:rPr>
        <w:t>佛山市顺德区陈村镇南涌居</w:t>
      </w:r>
      <w:r>
        <w:rPr>
          <w:sz w:val="24"/>
        </w:rPr>
        <w:t xml:space="preserve">      </w:t>
      </w:r>
      <w:r>
        <w:rPr>
          <w:sz w:val="24"/>
        </w:rPr>
        <w:t>地址：</w:t>
      </w:r>
      <w:r>
        <w:rPr>
          <w:sz w:val="21"/>
          <w:u w:val="single"/>
        </w:rPr>
        <w:t xml:space="preserve">                                  </w:t>
      </w:r>
    </w:p>
    <w:p>
      <w:pPr>
        <w:ind w:firstLine="720"/>
        <w:jc w:val="both"/>
      </w:pPr>
      <w:r>
        <w:rPr>
          <w:sz w:val="24"/>
          <w:u w:val="single"/>
        </w:rPr>
        <w:t>委会白陈路南涌路段</w:t>
      </w:r>
      <w:r>
        <w:rPr>
          <w:sz w:val="21"/>
        </w:rPr>
        <w:t xml:space="preserve">                            </w:t>
      </w:r>
    </w:p>
    <w:p>
      <w:pPr>
        <w:jc w:val="both"/>
      </w:pPr>
      <w:r>
        <w:rPr>
          <w:sz w:val="24"/>
        </w:rPr>
        <w:t>法定代表人</w:t>
      </w:r>
      <w:r>
        <w:rPr>
          <w:sz w:val="24"/>
        </w:rPr>
        <w:t>(</w:t>
      </w:r>
      <w:r>
        <w:rPr>
          <w:sz w:val="24"/>
        </w:rPr>
        <w:t>签字</w:t>
      </w:r>
      <w:r>
        <w:rPr>
          <w:sz w:val="24"/>
        </w:rPr>
        <w:t>)</w:t>
      </w:r>
      <w:r>
        <w:rPr>
          <w:sz w:val="24"/>
        </w:rPr>
        <w:t>：</w:t>
      </w:r>
      <w:r>
        <w:rPr>
          <w:sz w:val="21"/>
          <w:u w:val="single"/>
        </w:rPr>
        <w:t xml:space="preserve">            </w:t>
      </w:r>
      <w:r>
        <w:rPr>
          <w:sz w:val="24"/>
        </w:rPr>
        <w:t xml:space="preserve">      </w:t>
      </w:r>
      <w:r>
        <w:rPr>
          <w:sz w:val="24"/>
        </w:rPr>
        <w:t>法定代表人</w:t>
      </w:r>
      <w:r>
        <w:rPr>
          <w:sz w:val="24"/>
        </w:rPr>
        <w:t>(</w:t>
      </w:r>
      <w:r>
        <w:rPr>
          <w:sz w:val="24"/>
        </w:rPr>
        <w:t>签字</w:t>
      </w:r>
      <w:r>
        <w:rPr>
          <w:sz w:val="24"/>
        </w:rPr>
        <w:t>)</w:t>
      </w:r>
      <w:r>
        <w:rPr>
          <w:sz w:val="24"/>
        </w:rPr>
        <w:t>：</w:t>
      </w:r>
      <w:r>
        <w:rPr>
          <w:sz w:val="21"/>
          <w:u w:val="single"/>
        </w:rPr>
        <w:t xml:space="preserve">                       </w:t>
      </w:r>
    </w:p>
    <w:p>
      <w:pPr>
        <w:jc w:val="both"/>
      </w:pPr>
      <w:r>
        <w:rPr>
          <w:sz w:val="24"/>
        </w:rPr>
        <w:t>项目负责人</w:t>
      </w:r>
      <w:r>
        <w:rPr>
          <w:sz w:val="24"/>
        </w:rPr>
        <w:t>(</w:t>
      </w:r>
      <w:r>
        <w:rPr>
          <w:sz w:val="24"/>
        </w:rPr>
        <w:t>签字</w:t>
      </w:r>
      <w:r>
        <w:rPr>
          <w:sz w:val="24"/>
        </w:rPr>
        <w:t>)</w:t>
      </w:r>
      <w:r>
        <w:rPr>
          <w:sz w:val="24"/>
        </w:rPr>
        <w:t>：</w:t>
      </w:r>
      <w:r>
        <w:rPr>
          <w:sz w:val="21"/>
          <w:u w:val="single"/>
        </w:rPr>
        <w:t xml:space="preserve">            </w:t>
      </w:r>
      <w:r>
        <w:rPr>
          <w:sz w:val="24"/>
        </w:rPr>
        <w:t xml:space="preserve">      </w:t>
      </w:r>
      <w:r>
        <w:rPr>
          <w:sz w:val="24"/>
        </w:rPr>
        <w:t>项目负责人</w:t>
      </w:r>
      <w:r>
        <w:rPr>
          <w:sz w:val="24"/>
        </w:rPr>
        <w:t>(</w:t>
      </w:r>
      <w:r>
        <w:rPr>
          <w:sz w:val="24"/>
        </w:rPr>
        <w:t>签字</w:t>
      </w:r>
      <w:r>
        <w:rPr>
          <w:sz w:val="24"/>
        </w:rPr>
        <w:t>)</w:t>
      </w:r>
      <w:r>
        <w:rPr>
          <w:sz w:val="24"/>
        </w:rPr>
        <w:t>：</w:t>
      </w:r>
      <w:r>
        <w:rPr>
          <w:sz w:val="21"/>
          <w:u w:val="single"/>
        </w:rPr>
        <w:t xml:space="preserve">                        </w:t>
      </w:r>
    </w:p>
    <w:p>
      <w:pPr>
        <w:jc w:val="both"/>
      </w:pPr>
      <w:r>
        <w:rPr>
          <w:sz w:val="24"/>
        </w:rPr>
        <w:t>电</w:t>
      </w:r>
      <w:r>
        <w:rPr>
          <w:sz w:val="24"/>
        </w:rPr>
        <w:t>话：</w:t>
      </w:r>
      <w:r>
        <w:rPr>
          <w:sz w:val="21"/>
          <w:u w:val="single"/>
        </w:rPr>
        <w:t xml:space="preserve">                      </w:t>
      </w:r>
      <w:r>
        <w:rPr>
          <w:sz w:val="24"/>
        </w:rPr>
        <w:t xml:space="preserve">      </w:t>
      </w:r>
      <w:r>
        <w:rPr>
          <w:sz w:val="24"/>
        </w:rPr>
        <w:t>电</w:t>
      </w:r>
      <w:r>
        <w:rPr>
          <w:sz w:val="24"/>
        </w:rPr>
        <w:t>话：</w:t>
      </w:r>
      <w:r>
        <w:rPr>
          <w:sz w:val="21"/>
          <w:u w:val="single"/>
        </w:rPr>
        <w:t xml:space="preserve">                                 </w:t>
      </w:r>
    </w:p>
    <w:p>
      <w:pPr>
        <w:jc w:val="both"/>
      </w:pPr>
      <w:r>
        <w:rPr>
          <w:sz w:val="24"/>
        </w:rPr>
        <w:t>传</w:t>
      </w:r>
      <w:r>
        <w:rPr>
          <w:sz w:val="24"/>
        </w:rPr>
        <w:t>真：</w:t>
      </w:r>
      <w:r>
        <w:rPr>
          <w:sz w:val="21"/>
          <w:u w:val="single"/>
        </w:rPr>
        <w:t xml:space="preserve">                      </w:t>
      </w:r>
      <w:r>
        <w:rPr>
          <w:sz w:val="24"/>
        </w:rPr>
        <w:t xml:space="preserve">      </w:t>
      </w:r>
      <w:r>
        <w:rPr>
          <w:sz w:val="24"/>
        </w:rPr>
        <w:t>传</w:t>
      </w:r>
      <w:r>
        <w:rPr>
          <w:sz w:val="24"/>
        </w:rPr>
        <w:t>真：</w:t>
      </w:r>
      <w:r>
        <w:rPr>
          <w:sz w:val="21"/>
          <w:u w:val="single"/>
        </w:rPr>
        <w:t xml:space="preserve">                                 </w:t>
      </w:r>
    </w:p>
    <w:p>
      <w:pPr>
        <w:jc w:val="both"/>
      </w:pPr>
      <w:r>
        <w:rPr>
          <w:sz w:val="24"/>
        </w:rPr>
        <w:t>开户银行：</w:t>
      </w:r>
      <w:r>
        <w:rPr>
          <w:sz w:val="21"/>
          <w:u w:val="single"/>
        </w:rPr>
        <w:t xml:space="preserve">                    </w:t>
      </w:r>
      <w:r>
        <w:rPr>
          <w:sz w:val="24"/>
        </w:rPr>
        <w:t xml:space="preserve">      </w:t>
      </w:r>
      <w:r>
        <w:rPr>
          <w:sz w:val="24"/>
        </w:rPr>
        <w:t>开户银行：</w:t>
      </w:r>
      <w:r>
        <w:rPr>
          <w:sz w:val="21"/>
          <w:u w:val="single"/>
        </w:rPr>
        <w:t xml:space="preserve">                                         </w:t>
      </w:r>
    </w:p>
    <w:p>
      <w:pPr>
        <w:jc w:val="both"/>
      </w:pPr>
      <w:r>
        <w:rPr>
          <w:sz w:val="24"/>
        </w:rPr>
        <w:t>账</w:t>
      </w:r>
      <w:r>
        <w:rPr>
          <w:sz w:val="24"/>
        </w:rPr>
        <w:t>号：</w:t>
      </w:r>
      <w:r>
        <w:rPr>
          <w:sz w:val="21"/>
          <w:u w:val="single"/>
        </w:rPr>
        <w:t xml:space="preserve">                      </w:t>
      </w:r>
      <w:r>
        <w:rPr>
          <w:sz w:val="24"/>
        </w:rPr>
        <w:t xml:space="preserve">       </w:t>
      </w:r>
      <w:r>
        <w:rPr>
          <w:sz w:val="24"/>
        </w:rPr>
        <w:t>账</w:t>
      </w:r>
      <w:r>
        <w:rPr>
          <w:sz w:val="24"/>
        </w:rPr>
        <w:t>号：</w:t>
      </w:r>
      <w:r>
        <w:rPr>
          <w:sz w:val="21"/>
          <w:u w:val="single"/>
        </w:rPr>
        <w:t xml:space="preserve">                                    </w:t>
      </w:r>
    </w:p>
    <w:p>
      <w:pPr>
        <w:jc w:val="both"/>
      </w:pPr>
      <w:r>
        <w:rPr>
          <w:sz w:val="24"/>
        </w:rPr>
        <w:t>邮政编码：</w:t>
      </w:r>
      <w:r>
        <w:rPr>
          <w:sz w:val="24"/>
          <w:u w:val="single"/>
        </w:rPr>
        <w:t xml:space="preserve">  528313            </w:t>
      </w:r>
      <w:r>
        <w:rPr>
          <w:sz w:val="24"/>
        </w:rPr>
        <w:t xml:space="preserve">      </w:t>
      </w:r>
      <w:r>
        <w:rPr>
          <w:sz w:val="24"/>
        </w:rPr>
        <w:t>邮政编码：</w:t>
      </w:r>
      <w:r>
        <w:rPr>
          <w:sz w:val="21"/>
          <w:u w:val="single"/>
        </w:rPr>
        <w:t xml:space="preserve">                                </w:t>
      </w:r>
    </w:p>
    <w:p>
      <w:pPr>
        <w:jc w:val="center"/>
      </w:pPr>
    </w:p>
    <w:p>
      <w:pPr>
        <w:jc w:val="both"/>
      </w:pPr>
    </w:p>
    <w:p>
      <w:pPr>
        <w:jc w:val="both"/>
      </w:pPr>
    </w:p>
    <w:p>
      <w:pPr>
        <w:jc w:val="both"/>
      </w:pPr>
    </w:p>
    <w:p/>
    <w:p>
      <w:r>
        <w:rPr/>
        <w:t xml:space="preserve"> </w:t>
      </w:r>
    </w:p>
    <w:p>
      <w:pPr>
        <w:jc w:val="both"/>
      </w:pPr>
      <w:r>
        <w:rPr>
          <w:sz w:val="24"/>
        </w:rPr>
        <w:t>附件</w:t>
      </w:r>
      <w:r>
        <w:rPr>
          <w:sz w:val="24"/>
        </w:rPr>
        <w:t>2</w:t>
      </w:r>
      <w:r>
        <w:rPr>
          <w:sz w:val="24"/>
        </w:rPr>
        <w:t>：</w:t>
      </w:r>
    </w:p>
    <w:p>
      <w:pPr>
        <w:jc w:val="both"/>
      </w:pPr>
      <w:r>
        <w:rPr>
          <w:sz w:val="21"/>
        </w:rPr>
        <w:t xml:space="preserve"> </w:t>
      </w:r>
    </w:p>
    <w:p>
      <w:pPr>
        <w:jc w:val="center"/>
      </w:pPr>
      <w:r>
        <w:rPr>
          <w:b/>
          <w:sz w:val="24"/>
        </w:rPr>
        <w:t>建设领域工人工资支付专用账户</w:t>
      </w:r>
    </w:p>
    <w:p>
      <w:pPr>
        <w:jc w:val="center"/>
      </w:pPr>
      <w:r>
        <w:rPr>
          <w:b/>
          <w:sz w:val="24"/>
        </w:rPr>
        <w:t>设立、存储、使用协议书</w:t>
      </w:r>
    </w:p>
    <w:p>
      <w:pPr>
        <w:jc w:val="both"/>
      </w:pPr>
    </w:p>
    <w:p>
      <w:pPr>
        <w:jc w:val="both"/>
      </w:pPr>
      <w:r>
        <w:rPr>
          <w:sz w:val="24"/>
        </w:rPr>
        <w:t>甲方（建设单位）：佛山市顺德区陈村镇建设工程管理中心</w:t>
      </w:r>
    </w:p>
    <w:p>
      <w:pPr>
        <w:jc w:val="both"/>
      </w:pPr>
      <w:r>
        <w:rPr>
          <w:sz w:val="24"/>
        </w:rPr>
        <w:t>乙方（施工单位）：</w:t>
      </w:r>
    </w:p>
    <w:p>
      <w:pPr>
        <w:jc w:val="left"/>
      </w:pPr>
      <w:r>
        <w:rPr>
          <w:sz w:val="24"/>
        </w:rPr>
        <w:t xml:space="preserve">    </w:t>
      </w:r>
      <w:r>
        <w:rPr>
          <w:sz w:val="24"/>
        </w:rPr>
        <w:t>为加强建筑施工企业的工资支付管理，预防和妥善处理拖欠工人工资违法行为，根据《佛山市建设领域工人工资支付分账管理实施细则（试行）》的有关规定，现甲、乙双方就甲方位于（地址）</w:t>
      </w:r>
      <w:r>
        <w:rPr>
          <w:sz w:val="24"/>
          <w:u w:val="single"/>
        </w:rPr>
        <w:t>佛山市顺德区陈村镇</w:t>
      </w:r>
      <w:r>
        <w:rPr>
          <w:sz w:val="24"/>
        </w:rPr>
        <w:t>的</w:t>
      </w:r>
      <w:r>
        <w:rPr>
          <w:sz w:val="24"/>
          <w:u w:val="single"/>
        </w:rPr>
        <w:t>2023</w:t>
      </w:r>
      <w:r>
        <w:rPr>
          <w:sz w:val="24"/>
          <w:u w:val="single"/>
        </w:rPr>
        <w:t>年佛山市顺德区陈村镇老旧小区改造项目</w:t>
      </w:r>
      <w:r>
        <w:rPr>
          <w:sz w:val="24"/>
        </w:rPr>
        <w:t>项目的工人工资支付专用账户设立、存储、使用等事项签订如下协议书，并承诺严格遵守，全面履行责任。</w:t>
      </w:r>
    </w:p>
    <w:p>
      <w:pPr>
        <w:jc w:val="both"/>
      </w:pPr>
      <w:r>
        <w:rPr>
          <w:sz w:val="24"/>
        </w:rPr>
        <w:t xml:space="preserve">    </w:t>
      </w:r>
      <w:r>
        <w:rPr>
          <w:sz w:val="24"/>
        </w:rPr>
        <w:t>一、甲方同意：乙方在开设专用账户后，甲方同意在支付工程进度款时，</w:t>
      </w:r>
      <w:r>
        <w:rPr>
          <w:sz w:val="24"/>
        </w:rPr>
        <w:t>第一、二期的每一笔工程（进度）款的</w:t>
      </w:r>
      <w:r>
        <w:rPr>
          <w:sz w:val="24"/>
        </w:rPr>
        <w:t>37.5%</w:t>
      </w:r>
      <w:r>
        <w:rPr>
          <w:sz w:val="24"/>
        </w:rPr>
        <w:t>的比例</w:t>
      </w:r>
      <w:r>
        <w:rPr>
          <w:sz w:val="24"/>
        </w:rPr>
        <w:t>划拨用于支付工人工资的工程款到施工单位设立的专用账户；</w:t>
      </w:r>
    </w:p>
    <w:p>
      <w:pPr>
        <w:ind w:firstLine="480"/>
        <w:jc w:val="both"/>
      </w:pPr>
      <w:r>
        <w:rPr>
          <w:sz w:val="24"/>
        </w:rPr>
        <w:t>二、乙方同意：于</w:t>
      </w:r>
      <w:r>
        <w:rPr>
          <w:sz w:val="24"/>
          <w:u w:val="single"/>
        </w:rPr>
        <w:t>202</w:t>
      </w:r>
      <w:r>
        <w:rPr>
          <w:sz w:val="24"/>
          <w:u w:val="single"/>
        </w:rPr>
        <w:t>3</w:t>
      </w:r>
      <w:r>
        <w:rPr>
          <w:sz w:val="21"/>
          <w:u w:val="single"/>
        </w:rPr>
        <w:t xml:space="preserve"> </w:t>
      </w:r>
      <w:r>
        <w:rPr>
          <w:sz w:val="24"/>
        </w:rPr>
        <w:t>年</w:t>
      </w:r>
      <w:r>
        <w:rPr>
          <w:sz w:val="24"/>
        </w:rPr>
        <w:t>_____</w:t>
      </w:r>
      <w:r>
        <w:rPr>
          <w:sz w:val="24"/>
        </w:rPr>
        <w:t>月</w:t>
      </w:r>
      <w:r>
        <w:rPr>
          <w:sz w:val="24"/>
        </w:rPr>
        <w:t>____</w:t>
      </w:r>
      <w:r>
        <w:rPr>
          <w:sz w:val="24"/>
        </w:rPr>
        <w:t>日前在银行开设专用账户；同意由甲方在支付工程进度款时，按照</w:t>
      </w:r>
      <w:r>
        <w:rPr>
          <w:color w:val="C00000"/>
          <w:sz w:val="24"/>
        </w:rPr>
        <w:t>_</w:t>
      </w:r>
      <w:r>
        <w:rPr>
          <w:sz w:val="21"/>
          <w:u w:val="single"/>
        </w:rPr>
        <w:t xml:space="preserve">  </w:t>
      </w:r>
      <w:r>
        <w:rPr>
          <w:sz w:val="24"/>
          <w:u w:val="single"/>
        </w:rPr>
        <w:t>%</w:t>
      </w:r>
      <w:r>
        <w:rPr>
          <w:sz w:val="24"/>
        </w:rPr>
        <w:t>_</w:t>
      </w:r>
      <w:r>
        <w:rPr>
          <w:sz w:val="24"/>
        </w:rPr>
        <w:t>的比例（不低于</w:t>
      </w:r>
      <w:r>
        <w:rPr>
          <w:sz w:val="24"/>
        </w:rPr>
        <w:t>20%</w:t>
      </w:r>
      <w:r>
        <w:rPr>
          <w:sz w:val="24"/>
        </w:rPr>
        <w:t>）划拨用于支付工人工资的工程款到乙方设立的专用账户。专用账户除发放工人工资外，不得用于其他用途，不得提取现金和开通网上银行等电子支付渠道。</w:t>
      </w:r>
    </w:p>
    <w:p>
      <w:pPr>
        <w:jc w:val="both"/>
      </w:pPr>
    </w:p>
    <w:p>
      <w:pPr>
        <w:jc w:val="both"/>
      </w:pPr>
      <w:r>
        <w:rPr>
          <w:sz w:val="24"/>
        </w:rPr>
        <w:t>甲方（印章）</w:t>
      </w:r>
      <w:r>
        <w:rPr>
          <w:sz w:val="24"/>
        </w:rPr>
        <w:t xml:space="preserve">                              </w:t>
      </w:r>
      <w:r>
        <w:rPr>
          <w:sz w:val="24"/>
        </w:rPr>
        <w:t>乙方（印章）</w:t>
      </w:r>
    </w:p>
    <w:p>
      <w:pPr>
        <w:ind w:firstLine="200"/>
        <w:jc w:val="both"/>
      </w:pPr>
    </w:p>
    <w:p>
      <w:pPr>
        <w:jc w:val="both"/>
      </w:pPr>
      <w:r>
        <w:rPr>
          <w:sz w:val="24"/>
        </w:rPr>
        <w:t>法定代表人签章：</w:t>
      </w:r>
      <w:r>
        <w:rPr>
          <w:sz w:val="24"/>
        </w:rPr>
        <w:t xml:space="preserve">                          </w:t>
      </w:r>
      <w:r>
        <w:rPr>
          <w:sz w:val="24"/>
        </w:rPr>
        <w:t>法定代表人签章：</w:t>
      </w:r>
      <w:r>
        <w:rPr>
          <w:sz w:val="24"/>
        </w:rPr>
        <w:t xml:space="preserve"> </w:t>
      </w:r>
    </w:p>
    <w:p>
      <w:pPr>
        <w:jc w:val="both"/>
      </w:pPr>
      <w:r>
        <w:rPr>
          <w:sz w:val="21"/>
        </w:rPr>
        <w:t xml:space="preserve">         </w:t>
      </w:r>
    </w:p>
    <w:p>
      <w:pPr>
        <w:jc w:val="left"/>
      </w:pPr>
      <w:r>
        <w:rPr>
          <w:sz w:val="24"/>
        </w:rPr>
        <w:t>202</w:t>
      </w:r>
      <w:r>
        <w:rPr>
          <w:sz w:val="24"/>
        </w:rPr>
        <w:t>3</w:t>
      </w:r>
      <w:r>
        <w:rPr>
          <w:sz w:val="24"/>
        </w:rPr>
        <w:t>年</w:t>
      </w:r>
      <w:r>
        <w:rPr>
          <w:sz w:val="24"/>
        </w:rPr>
        <w:t xml:space="preserve">  </w:t>
      </w:r>
      <w:r>
        <w:rPr>
          <w:sz w:val="24"/>
        </w:rPr>
        <w:t>月</w:t>
      </w:r>
      <w:r>
        <w:rPr>
          <w:sz w:val="24"/>
        </w:rPr>
        <w:t xml:space="preserve">  </w:t>
      </w:r>
      <w:r>
        <w:rPr>
          <w:sz w:val="24"/>
        </w:rPr>
        <w:t>日</w:t>
      </w:r>
      <w:r>
        <w:rPr>
          <w:sz w:val="24"/>
        </w:rPr>
        <w:t xml:space="preserve">                       202</w:t>
      </w:r>
      <w:r>
        <w:rPr>
          <w:sz w:val="24"/>
        </w:rPr>
        <w:t>3</w:t>
      </w:r>
      <w:r>
        <w:rPr>
          <w:sz w:val="24"/>
        </w:rPr>
        <w:t>年</w:t>
      </w:r>
      <w:r>
        <w:rPr>
          <w:sz w:val="24"/>
        </w:rPr>
        <w:t xml:space="preserve">  </w:t>
      </w:r>
      <w:r>
        <w:rPr>
          <w:sz w:val="24"/>
        </w:rPr>
        <w:t>月</w:t>
      </w:r>
      <w:r>
        <w:rPr>
          <w:sz w:val="24"/>
        </w:rPr>
        <w:t xml:space="preserve">  </w:t>
      </w:r>
      <w:r>
        <w:rPr>
          <w:sz w:val="24"/>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440606-2023-11831</w:t>
      </w:r>
    </w:p>
    <w:p>
      <w:pPr>
        <w:jc w:val="center"/>
      </w:pPr>
      <w:r>
        <w:rPr>
          <w:b/>
          <w:sz w:val="24"/>
        </w:rPr>
        <w:t>采购项目编号：</w:t>
      </w:r>
      <w:r>
        <w:rPr>
          <w:b/>
          <w:sz w:val="24"/>
        </w:rPr>
        <w:t>GDZC-23JC206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广东中采招标有限公司</w:t>
      </w:r>
    </w:p>
    <w:p>
      <w:pPr>
        <w:ind w:firstLine="480"/>
      </w:pPr>
      <w:r>
        <w:rPr/>
        <w:t>你方组织的</w:t>
      </w:r>
      <w:r>
        <w:rPr>
          <w:u w:val="single"/>
        </w:rPr>
        <w:t>“</w:t>
      </w:r>
      <w:r>
        <w:rPr>
          <w:u w:val="single"/>
        </w:rPr>
        <w:t>2023年佛山市顺德区陈村镇老旧小区改造项目（二期）</w:t>
      </w:r>
      <w:r>
        <w:rPr>
          <w:u w:val="single"/>
        </w:rPr>
        <w:t>”</w:t>
      </w:r>
      <w:r>
        <w:rPr/>
        <w:t>项目的竞争性磋商[采购项目编号为：</w:t>
      </w:r>
      <w:r>
        <w:rPr>
          <w:u w:val="single"/>
        </w:rPr>
        <w:t>GDZC-23JC206</w:t>
      </w:r>
      <w:r>
        <w:rPr/>
        <w:t>]，我方愿参与响应。</w:t>
      </w:r>
    </w:p>
    <w:p>
      <w:pPr>
        <w:ind w:firstLine="480"/>
      </w:pPr>
      <w:r>
        <w:rPr/>
        <w:t>我方确认收到贵方提供的</w:t>
      </w:r>
      <w:r>
        <w:rPr>
          <w:u w:val="single"/>
        </w:rPr>
        <w:t>“</w:t>
      </w:r>
      <w:r>
        <w:rPr>
          <w:u w:val="single"/>
        </w:rPr>
        <w:t>2023年佛山市顺德区陈村镇老旧小区改造项目（二期）</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广东中采招标有限公司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2023年佛山市顺德区陈村镇老旧小区改造项目（二期）</w:t>
      </w:r>
      <w:r>
        <w:rPr/>
        <w:t>”项目采购[采购项目编号为</w:t>
      </w:r>
      <w:r>
        <w:rPr/>
        <w:t>GDZC-23JC206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佛山市顺德区陈村镇建设工程管理中心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广东中采招标有限公司</w:t>
      </w:r>
    </w:p>
    <w:p>
      <w:pPr>
        <w:ind w:firstLine="480"/>
      </w:pPr>
      <w:r>
        <w:rPr/>
        <w:t>我单位参加贵公司组织的</w:t>
      </w:r>
      <w:r>
        <w:rPr/>
        <w:t>2023年佛山市顺德区陈村镇老旧小区改造项目（二期）</w:t>
      </w:r>
      <w:r>
        <w:rPr/>
        <w:t>（采购项目编号：</w:t>
      </w:r>
      <w:r>
        <w:rPr/>
        <w:t>GDZC-23JC206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广东中采招标有限公司</w:t>
      </w:r>
    </w:p>
    <w:p>
      <w:pPr>
        <w:ind w:firstLine="480"/>
      </w:pPr>
      <w:r>
        <w:rPr/>
        <w:t>我单位已登记并准备参与“</w:t>
      </w:r>
      <w:r>
        <w:rPr/>
        <w:t>2023年佛山市顺德区陈村镇老旧小区改造项目（二期）</w:t>
      </w:r>
      <w:r>
        <w:rPr/>
        <w:t>”项目（采购项目编号：</w:t>
      </w:r>
      <w:r>
        <w:rPr/>
        <w:t>GDZC-23JC206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